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18CCCE2" w:rsidP="4B521F07" w:rsidRDefault="418CCCE2" w14:paraId="1B15123F" w14:textId="692D2965">
      <w:pPr>
        <w:suppressLineNumbers w:val="0"/>
        <w:bidi w:val="0"/>
        <w:spacing w:before="0" w:beforeAutospacing="off" w:after="0" w:afterAutospacing="off" w:line="276" w:lineRule="auto"/>
        <w:ind w:left="0" w:right="0"/>
        <w:jc w:val="center"/>
        <w:rPr>
          <w:rFonts w:ascii="Arial Nova" w:hAnsi="Arial Nova" w:eastAsia="Calibri" w:cs="Arial"/>
          <w:b w:val="1"/>
          <w:bCs w:val="1"/>
          <w:noProof w:val="0"/>
          <w:color w:val="C00000"/>
          <w:sz w:val="48"/>
          <w:szCs w:val="48"/>
          <w:lang w:val="es-ES"/>
        </w:rPr>
      </w:pPr>
      <w:r w:rsidRPr="7534E68B" w:rsidR="418CCCE2">
        <w:rPr>
          <w:rFonts w:ascii="Arial Nova" w:hAnsi="Arial Nova" w:eastAsia="Calibri" w:cs="Arial"/>
          <w:b w:val="1"/>
          <w:bCs w:val="1"/>
          <w:noProof w:val="0"/>
          <w:color w:val="C00000"/>
          <w:sz w:val="48"/>
          <w:szCs w:val="48"/>
          <w:lang w:val="es-ES"/>
        </w:rPr>
        <w:t xml:space="preserve">Arca Continental </w:t>
      </w:r>
      <w:r w:rsidRPr="7534E68B" w:rsidR="6B10630E">
        <w:rPr>
          <w:rFonts w:ascii="Arial Nova" w:hAnsi="Arial Nova" w:eastAsia="Calibri" w:cs="Arial"/>
          <w:b w:val="1"/>
          <w:bCs w:val="1"/>
          <w:noProof w:val="0"/>
          <w:color w:val="C00000"/>
          <w:sz w:val="48"/>
          <w:szCs w:val="48"/>
          <w:lang w:val="es-ES"/>
        </w:rPr>
        <w:t>reaffirms</w:t>
      </w:r>
      <w:r w:rsidRPr="7534E68B" w:rsidR="6B10630E">
        <w:rPr>
          <w:rFonts w:ascii="Arial Nova" w:hAnsi="Arial Nova" w:eastAsia="Calibri" w:cs="Arial"/>
          <w:b w:val="1"/>
          <w:bCs w:val="1"/>
          <w:noProof w:val="0"/>
          <w:color w:val="C00000"/>
          <w:sz w:val="48"/>
          <w:szCs w:val="48"/>
          <w:lang w:val="es-ES"/>
        </w:rPr>
        <w:t xml:space="preserve"> </w:t>
      </w:r>
      <w:r w:rsidRPr="7534E68B" w:rsidR="418CCCE2">
        <w:rPr>
          <w:rFonts w:ascii="Arial Nova" w:hAnsi="Arial Nova" w:eastAsia="Calibri" w:cs="Arial"/>
          <w:b w:val="1"/>
          <w:bCs w:val="1"/>
          <w:noProof w:val="0"/>
          <w:color w:val="C00000"/>
          <w:sz w:val="48"/>
          <w:szCs w:val="48"/>
          <w:lang w:val="es-ES"/>
        </w:rPr>
        <w:t>i</w:t>
      </w:r>
      <w:r w:rsidRPr="7534E68B" w:rsidR="418CCCE2">
        <w:rPr>
          <w:rFonts w:ascii="Arial Nova" w:hAnsi="Arial Nova" w:eastAsia="Calibri" w:cs="Arial"/>
          <w:b w:val="1"/>
          <w:bCs w:val="1"/>
          <w:noProof w:val="0"/>
          <w:color w:val="C00000"/>
          <w:sz w:val="48"/>
          <w:szCs w:val="48"/>
          <w:lang w:val="es-ES"/>
        </w:rPr>
        <w:t>t</w:t>
      </w:r>
      <w:r w:rsidRPr="7534E68B" w:rsidR="418CCCE2">
        <w:rPr>
          <w:rFonts w:ascii="Arial Nova" w:hAnsi="Arial Nova" w:eastAsia="Calibri" w:cs="Arial"/>
          <w:b w:val="1"/>
          <w:bCs w:val="1"/>
          <w:noProof w:val="0"/>
          <w:color w:val="C00000"/>
          <w:sz w:val="48"/>
          <w:szCs w:val="48"/>
          <w:lang w:val="es-ES"/>
        </w:rPr>
        <w:t xml:space="preserve">s </w:t>
      </w:r>
      <w:r w:rsidRPr="7534E68B" w:rsidR="2B36565F">
        <w:rPr>
          <w:rFonts w:ascii="Arial Nova" w:hAnsi="Arial Nova" w:eastAsia="Calibri" w:cs="Arial"/>
          <w:b w:val="1"/>
          <w:bCs w:val="1"/>
          <w:noProof w:val="0"/>
          <w:color w:val="C00000"/>
          <w:sz w:val="48"/>
          <w:szCs w:val="48"/>
          <w:lang w:val="es-ES"/>
        </w:rPr>
        <w:t>p</w:t>
      </w:r>
      <w:r w:rsidRPr="7534E68B" w:rsidR="2B36565F">
        <w:rPr>
          <w:rFonts w:ascii="Arial Nova" w:hAnsi="Arial Nova" w:eastAsia="Calibri" w:cs="Arial"/>
          <w:b w:val="1"/>
          <w:bCs w:val="1"/>
          <w:noProof w:val="0"/>
          <w:color w:val="C00000"/>
          <w:sz w:val="48"/>
          <w:szCs w:val="48"/>
          <w:lang w:val="es-ES"/>
        </w:rPr>
        <w:t>osi</w:t>
      </w:r>
      <w:r w:rsidRPr="7534E68B" w:rsidR="418CCCE2">
        <w:rPr>
          <w:rFonts w:ascii="Arial Nova" w:hAnsi="Arial Nova" w:eastAsia="Calibri" w:cs="Arial"/>
          <w:b w:val="1"/>
          <w:bCs w:val="1"/>
          <w:noProof w:val="0"/>
          <w:color w:val="C00000"/>
          <w:sz w:val="48"/>
          <w:szCs w:val="48"/>
          <w:lang w:val="es-ES"/>
        </w:rPr>
        <w:t>tion fo</w:t>
      </w:r>
      <w:r w:rsidRPr="7534E68B" w:rsidR="418CCCE2">
        <w:rPr>
          <w:rFonts w:ascii="Arial Nova" w:hAnsi="Arial Nova" w:eastAsia="Calibri" w:cs="Arial"/>
          <w:b w:val="1"/>
          <w:bCs w:val="1"/>
          <w:noProof w:val="0"/>
          <w:color w:val="C00000"/>
          <w:sz w:val="48"/>
          <w:szCs w:val="48"/>
          <w:lang w:val="es-ES"/>
        </w:rPr>
        <w:t>r p</w:t>
      </w:r>
      <w:r w:rsidRPr="7534E68B" w:rsidR="418CCCE2">
        <w:rPr>
          <w:rFonts w:ascii="Arial Nova" w:hAnsi="Arial Nova" w:eastAsia="Calibri" w:cs="Arial"/>
          <w:b w:val="1"/>
          <w:bCs w:val="1"/>
          <w:noProof w:val="0"/>
          <w:color w:val="C00000"/>
          <w:sz w:val="48"/>
          <w:szCs w:val="48"/>
          <w:lang w:val="es-ES"/>
        </w:rPr>
        <w:t>r</w:t>
      </w:r>
      <w:r w:rsidRPr="7534E68B" w:rsidR="418CCCE2">
        <w:rPr>
          <w:rFonts w:ascii="Arial Nova" w:hAnsi="Arial Nova" w:eastAsia="Calibri" w:cs="Arial"/>
          <w:b w:val="1"/>
          <w:bCs w:val="1"/>
          <w:noProof w:val="0"/>
          <w:color w:val="C00000"/>
          <w:sz w:val="48"/>
          <w:szCs w:val="48"/>
          <w:lang w:val="es-ES"/>
        </w:rPr>
        <w:t>ofitable g</w:t>
      </w:r>
      <w:r w:rsidRPr="7534E68B" w:rsidR="418CCCE2">
        <w:rPr>
          <w:rFonts w:ascii="Arial Nova" w:hAnsi="Arial Nova" w:eastAsia="Calibri" w:cs="Arial"/>
          <w:b w:val="1"/>
          <w:bCs w:val="1"/>
          <w:noProof w:val="0"/>
          <w:color w:val="C00000"/>
          <w:sz w:val="48"/>
          <w:szCs w:val="48"/>
          <w:lang w:val="es-ES"/>
        </w:rPr>
        <w:t>rowth</w:t>
      </w:r>
    </w:p>
    <w:p w:rsidRPr="00AD0E01" w:rsidR="00AB3145" w:rsidP="10D5A8BD" w:rsidRDefault="00AB3145" w14:paraId="22772E05" w14:textId="77777777" w14:noSpellErr="1">
      <w:pPr>
        <w:spacing w:after="0"/>
        <w:jc w:val="both"/>
        <w:rPr>
          <w:rFonts w:ascii="Arial Nova" w:hAnsi="Arial Nova" w:cs="Arial"/>
          <w:noProof w:val="0"/>
          <w:lang w:val="en-US"/>
        </w:rPr>
      </w:pPr>
    </w:p>
    <w:p w:rsidR="43C7EC13" w:rsidP="4B521F07" w:rsidRDefault="43C7EC13" w14:paraId="019BD9E1" w14:textId="2DDBAB3A">
      <w:pPr>
        <w:pStyle w:val="Prrafodelista"/>
        <w:numPr>
          <w:ilvl w:val="0"/>
          <w:numId w:val="31"/>
        </w:numPr>
        <w:rPr>
          <w:rFonts w:ascii="Arial Nova" w:hAnsi="Arial Nova" w:eastAsia="Calibri" w:cs="Arial"/>
          <w:i w:val="1"/>
          <w:iCs w:val="1"/>
          <w:noProof w:val="0"/>
          <w:sz w:val="22"/>
          <w:szCs w:val="22"/>
          <w:lang w:val="es-MX"/>
        </w:rPr>
      </w:pPr>
      <w:r w:rsidRPr="4B521F07" w:rsidR="43C7EC13">
        <w:rPr>
          <w:rFonts w:ascii="Arial Nova" w:hAnsi="Arial Nova" w:eastAsia="Calibri" w:cs="Arial"/>
          <w:i w:val="1"/>
          <w:iCs w:val="1"/>
          <w:noProof w:val="0"/>
          <w:sz w:val="22"/>
          <w:szCs w:val="22"/>
          <w:lang w:val="es-MX"/>
        </w:rPr>
        <w:t>Arca Continental continues to consolidate its financial and operational strength to drive profitable and sustainable growth across all its markets.</w:t>
      </w:r>
    </w:p>
    <w:p w:rsidR="43C7EC13" w:rsidP="4B521F07" w:rsidRDefault="43C7EC13" w14:paraId="04211688" w14:textId="07776129">
      <w:pPr>
        <w:pStyle w:val="Prrafodelista"/>
        <w:numPr>
          <w:ilvl w:val="0"/>
          <w:numId w:val="31"/>
        </w:numPr>
        <w:rPr>
          <w:rFonts w:ascii="Arial Nova" w:hAnsi="Arial Nova" w:eastAsia="Calibri" w:cs="Arial"/>
          <w:i w:val="1"/>
          <w:iCs w:val="1"/>
          <w:noProof w:val="0"/>
          <w:sz w:val="22"/>
          <w:szCs w:val="22"/>
          <w:lang w:val="en-US"/>
        </w:rPr>
      </w:pPr>
      <w:r w:rsidRPr="4B521F07" w:rsidR="43C7EC13">
        <w:rPr>
          <w:rFonts w:ascii="Arial Nova" w:hAnsi="Arial Nova" w:eastAsia="Calibri" w:cs="Arial"/>
          <w:i w:val="1"/>
          <w:iCs w:val="1"/>
          <w:noProof w:val="0"/>
          <w:sz w:val="22"/>
          <w:szCs w:val="22"/>
          <w:lang w:val="en-US"/>
        </w:rPr>
        <w:t xml:space="preserve">Fitch Ratings </w:t>
      </w:r>
      <w:r w:rsidRPr="4B521F07" w:rsidR="43C7EC13">
        <w:rPr>
          <w:rFonts w:ascii="Arial Nova" w:hAnsi="Arial Nova" w:eastAsia="Calibri" w:cs="Arial"/>
          <w:i w:val="1"/>
          <w:iCs w:val="1"/>
          <w:noProof w:val="0"/>
          <w:sz w:val="22"/>
          <w:szCs w:val="22"/>
          <w:lang w:val="en-US"/>
        </w:rPr>
        <w:t>reaffirms</w:t>
      </w:r>
      <w:r w:rsidRPr="4B521F07" w:rsidR="43C7EC13">
        <w:rPr>
          <w:rFonts w:ascii="Arial Nova" w:hAnsi="Arial Nova" w:eastAsia="Calibri" w:cs="Arial"/>
          <w:i w:val="1"/>
          <w:iCs w:val="1"/>
          <w:noProof w:val="0"/>
          <w:sz w:val="22"/>
          <w:szCs w:val="22"/>
          <w:lang w:val="en-US"/>
        </w:rPr>
        <w:t xml:space="preserve"> Arca </w:t>
      </w:r>
      <w:r w:rsidRPr="4B521F07" w:rsidR="43C7EC13">
        <w:rPr>
          <w:rFonts w:ascii="Arial Nova" w:hAnsi="Arial Nova" w:eastAsia="Calibri" w:cs="Arial"/>
          <w:i w:val="1"/>
          <w:iCs w:val="1"/>
          <w:noProof w:val="0"/>
          <w:sz w:val="22"/>
          <w:szCs w:val="22"/>
          <w:lang w:val="en-US"/>
        </w:rPr>
        <w:t>Continental's</w:t>
      </w:r>
      <w:r w:rsidRPr="4B521F07" w:rsidR="43C7EC13">
        <w:rPr>
          <w:rFonts w:ascii="Arial Nova" w:hAnsi="Arial Nova" w:eastAsia="Calibri" w:cs="Arial"/>
          <w:i w:val="1"/>
          <w:iCs w:val="1"/>
          <w:noProof w:val="0"/>
          <w:sz w:val="22"/>
          <w:szCs w:val="22"/>
          <w:lang w:val="en-US"/>
        </w:rPr>
        <w:t xml:space="preserve"> global 'A' and </w:t>
      </w:r>
      <w:r w:rsidRPr="4B521F07" w:rsidR="43C7EC13">
        <w:rPr>
          <w:rFonts w:ascii="Arial Nova" w:hAnsi="Arial Nova" w:eastAsia="Calibri" w:cs="Arial"/>
          <w:i w:val="1"/>
          <w:iCs w:val="1"/>
          <w:noProof w:val="0"/>
          <w:sz w:val="22"/>
          <w:szCs w:val="22"/>
          <w:lang w:val="en-US"/>
        </w:rPr>
        <w:t>national</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AAA(</w:t>
      </w:r>
      <w:r w:rsidRPr="4B521F07" w:rsidR="43C7EC13">
        <w:rPr>
          <w:rFonts w:ascii="Arial Nova" w:hAnsi="Arial Nova" w:eastAsia="Calibri" w:cs="Arial"/>
          <w:i w:val="1"/>
          <w:iCs w:val="1"/>
          <w:noProof w:val="0"/>
          <w:sz w:val="22"/>
          <w:szCs w:val="22"/>
          <w:lang w:val="en-US"/>
        </w:rPr>
        <w:t>mex</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credit</w:t>
      </w:r>
      <w:r w:rsidRPr="4B521F07" w:rsidR="43C7EC13">
        <w:rPr>
          <w:rFonts w:ascii="Arial Nova" w:hAnsi="Arial Nova" w:eastAsia="Calibri" w:cs="Arial"/>
          <w:i w:val="1"/>
          <w:iCs w:val="1"/>
          <w:noProof w:val="0"/>
          <w:sz w:val="22"/>
          <w:szCs w:val="22"/>
          <w:lang w:val="en-US"/>
        </w:rPr>
        <w:t xml:space="preserve"> ratings, </w:t>
      </w:r>
      <w:r w:rsidRPr="4B521F07" w:rsidR="43C7EC13">
        <w:rPr>
          <w:rFonts w:ascii="Arial Nova" w:hAnsi="Arial Nova" w:eastAsia="Calibri" w:cs="Arial"/>
          <w:i w:val="1"/>
          <w:iCs w:val="1"/>
          <w:noProof w:val="0"/>
          <w:sz w:val="22"/>
          <w:szCs w:val="22"/>
          <w:lang w:val="en-US"/>
        </w:rPr>
        <w:t>highlighting</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the</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company’s</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strong</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fundamentals</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low</w:t>
      </w:r>
      <w:r w:rsidRPr="4B521F07" w:rsidR="43C7EC13">
        <w:rPr>
          <w:rFonts w:ascii="Arial Nova" w:hAnsi="Arial Nova" w:eastAsia="Calibri" w:cs="Arial"/>
          <w:i w:val="1"/>
          <w:iCs w:val="1"/>
          <w:noProof w:val="0"/>
          <w:sz w:val="22"/>
          <w:szCs w:val="22"/>
          <w:lang w:val="en-US"/>
        </w:rPr>
        <w:t xml:space="preserve"> </w:t>
      </w:r>
      <w:r w:rsidRPr="4B521F07" w:rsidR="43C7EC13">
        <w:rPr>
          <w:rFonts w:ascii="Arial Nova" w:hAnsi="Arial Nova" w:eastAsia="Calibri" w:cs="Arial"/>
          <w:i w:val="1"/>
          <w:iCs w:val="1"/>
          <w:noProof w:val="0"/>
          <w:sz w:val="22"/>
          <w:szCs w:val="22"/>
          <w:lang w:val="en-US"/>
        </w:rPr>
        <w:t>leverage</w:t>
      </w:r>
      <w:r w:rsidRPr="4B521F07" w:rsidR="43C7EC13">
        <w:rPr>
          <w:rFonts w:ascii="Arial Nova" w:hAnsi="Arial Nova" w:eastAsia="Calibri" w:cs="Arial"/>
          <w:i w:val="1"/>
          <w:iCs w:val="1"/>
          <w:noProof w:val="0"/>
          <w:sz w:val="22"/>
          <w:szCs w:val="22"/>
          <w:lang w:val="en-US"/>
        </w:rPr>
        <w:t xml:space="preserve">, and positive cash </w:t>
      </w:r>
      <w:r w:rsidRPr="4B521F07" w:rsidR="43C7EC13">
        <w:rPr>
          <w:rFonts w:ascii="Arial Nova" w:hAnsi="Arial Nova" w:eastAsia="Calibri" w:cs="Arial"/>
          <w:i w:val="1"/>
          <w:iCs w:val="1"/>
          <w:noProof w:val="0"/>
          <w:sz w:val="22"/>
          <w:szCs w:val="22"/>
          <w:lang w:val="en-US"/>
        </w:rPr>
        <w:t>flow</w:t>
      </w:r>
      <w:r w:rsidRPr="4B521F07" w:rsidR="43C7EC13">
        <w:rPr>
          <w:rFonts w:ascii="Arial Nova" w:hAnsi="Arial Nova" w:eastAsia="Calibri" w:cs="Arial"/>
          <w:i w:val="1"/>
          <w:iCs w:val="1"/>
          <w:noProof w:val="0"/>
          <w:sz w:val="22"/>
          <w:szCs w:val="22"/>
          <w:lang w:val="en-US"/>
        </w:rPr>
        <w:t>.</w:t>
      </w:r>
    </w:p>
    <w:p w:rsidR="2122C872" w:rsidP="2122C872" w:rsidRDefault="2122C872" w14:paraId="357E4515" w14:textId="44358378">
      <w:pPr>
        <w:pStyle w:val="Prrafodelista"/>
        <w:ind w:left="720"/>
        <w:rPr>
          <w:rFonts w:ascii="Arial Nova" w:hAnsi="Arial Nova" w:eastAsia="Calibri" w:cs="Arial"/>
          <w:b w:val="0"/>
          <w:bCs w:val="0"/>
          <w:i w:val="1"/>
          <w:iCs w:val="1"/>
          <w:noProof w:val="0"/>
          <w:sz w:val="22"/>
          <w:szCs w:val="22"/>
          <w:lang w:val="es-MX"/>
        </w:rPr>
      </w:pPr>
    </w:p>
    <w:p w:rsidR="2122C872" w:rsidP="5442E317" w:rsidRDefault="2122C872" w14:paraId="36BECACF" w14:textId="6C35ACA8">
      <w:pPr>
        <w:spacing w:before="240" w:beforeAutospacing="off" w:after="240" w:afterAutospacing="off" w:line="240" w:lineRule="auto"/>
        <w:jc w:val="both"/>
        <w:rPr>
          <w:rFonts w:ascii="Arial Nova" w:hAnsi="Arial Nova" w:eastAsia="Arial Nova" w:cs="Arial Nova"/>
          <w:noProof w:val="0"/>
          <w:sz w:val="22"/>
          <w:szCs w:val="22"/>
          <w:lang w:val="en-US"/>
        </w:rPr>
      </w:pPr>
      <w:r w:rsidRPr="5442E317" w:rsidR="43C7EC13">
        <w:rPr>
          <w:rFonts w:ascii="Arial Nova" w:hAnsi="Arial Nova" w:eastAsia="Arial Nova" w:cs="Arial Nova"/>
          <w:b w:val="1"/>
          <w:bCs w:val="1"/>
          <w:noProof w:val="0"/>
          <w:sz w:val="22"/>
          <w:szCs w:val="22"/>
          <w:lang w:val="en-US"/>
        </w:rPr>
        <w:t xml:space="preserve">Monterrey, Mexico, June </w:t>
      </w:r>
      <w:r w:rsidRPr="5442E317" w:rsidR="60255FAA">
        <w:rPr>
          <w:rFonts w:ascii="Arial Nova" w:hAnsi="Arial Nova" w:eastAsia="Arial Nova" w:cs="Arial Nova"/>
          <w:b w:val="1"/>
          <w:bCs w:val="1"/>
          <w:noProof w:val="0"/>
          <w:sz w:val="22"/>
          <w:szCs w:val="22"/>
          <w:lang w:val="en-US"/>
        </w:rPr>
        <w:t>25th</w:t>
      </w:r>
      <w:r w:rsidRPr="5442E317" w:rsidR="43C7EC13">
        <w:rPr>
          <w:rFonts w:ascii="Arial Nova" w:hAnsi="Arial Nova" w:eastAsia="Arial Nova" w:cs="Arial Nova"/>
          <w:b w:val="1"/>
          <w:bCs w:val="1"/>
          <w:noProof w:val="0"/>
          <w:sz w:val="22"/>
          <w:szCs w:val="22"/>
          <w:lang w:val="en-US"/>
        </w:rPr>
        <w:t>, 2025</w:t>
      </w:r>
      <w:r w:rsidRPr="5442E317" w:rsidR="43C7EC13">
        <w:rPr>
          <w:rFonts w:ascii="Arial Nova" w:hAnsi="Arial Nova" w:eastAsia="Arial Nova" w:cs="Arial Nova"/>
          <w:noProof w:val="0"/>
          <w:sz w:val="22"/>
          <w:szCs w:val="22"/>
          <w:lang w:val="en-US"/>
        </w:rPr>
        <w:t xml:space="preserve"> – Thanks to a strategy focused on operational efficiency, geographic diversification, and financial discipline, Arca Continental continues to strengthen its position as one of the leading bottlers worldwide, building a solid foundation to drive sustained and profitable growth across the markets where it </w:t>
      </w:r>
      <w:r w:rsidRPr="5442E317" w:rsidR="43C7EC13">
        <w:rPr>
          <w:rFonts w:ascii="Arial Nova" w:hAnsi="Arial Nova" w:eastAsia="Arial Nova" w:cs="Arial Nova"/>
          <w:noProof w:val="0"/>
          <w:sz w:val="22"/>
          <w:szCs w:val="22"/>
          <w:lang w:val="en-US"/>
        </w:rPr>
        <w:t>operates</w:t>
      </w:r>
      <w:r w:rsidRPr="5442E317" w:rsidR="43C7EC13">
        <w:rPr>
          <w:rFonts w:ascii="Arial Nova" w:hAnsi="Arial Nova" w:eastAsia="Arial Nova" w:cs="Arial Nova"/>
          <w:noProof w:val="0"/>
          <w:sz w:val="22"/>
          <w:szCs w:val="22"/>
          <w:lang w:val="en-US"/>
        </w:rPr>
        <w:t>.</w:t>
      </w:r>
    </w:p>
    <w:p w:rsidR="2122C872" w:rsidP="4B521F07" w:rsidRDefault="2122C872" w14:paraId="5C0A7C58" w14:textId="795AD978">
      <w:pPr>
        <w:spacing w:before="240" w:beforeAutospacing="off" w:after="240" w:afterAutospacing="off" w:line="240" w:lineRule="auto"/>
        <w:jc w:val="both"/>
      </w:pPr>
      <w:r w:rsidRPr="7534E68B" w:rsidR="43C7EC13">
        <w:rPr>
          <w:rFonts w:ascii="Arial Nova" w:hAnsi="Arial Nova" w:eastAsia="Arial Nova" w:cs="Arial Nova"/>
          <w:noProof w:val="0"/>
          <w:sz w:val="22"/>
          <w:szCs w:val="22"/>
          <w:lang w:val="en-US"/>
        </w:rPr>
        <w:t xml:space="preserve">With operations in five countries and presence in both emerging and </w:t>
      </w:r>
      <w:r w:rsidRPr="7534E68B" w:rsidR="74875AAE">
        <w:rPr>
          <w:rFonts w:ascii="Arial Nova" w:hAnsi="Arial Nova" w:eastAsia="Arial Nova" w:cs="Arial Nova"/>
          <w:noProof w:val="0"/>
          <w:sz w:val="22"/>
          <w:szCs w:val="22"/>
          <w:lang w:val="en-US"/>
        </w:rPr>
        <w:t>developed</w:t>
      </w:r>
      <w:r w:rsidRPr="7534E68B" w:rsidR="43C7EC13">
        <w:rPr>
          <w:rFonts w:ascii="Arial Nova" w:hAnsi="Arial Nova" w:eastAsia="Arial Nova" w:cs="Arial Nova"/>
          <w:noProof w:val="0"/>
          <w:sz w:val="22"/>
          <w:szCs w:val="22"/>
          <w:lang w:val="en-US"/>
        </w:rPr>
        <w:t xml:space="preserve"> markets, the company has </w:t>
      </w:r>
      <w:r w:rsidRPr="7534E68B" w:rsidR="43C7EC13">
        <w:rPr>
          <w:rFonts w:ascii="Arial Nova" w:hAnsi="Arial Nova" w:eastAsia="Arial Nova" w:cs="Arial Nova"/>
          <w:noProof w:val="0"/>
          <w:sz w:val="22"/>
          <w:szCs w:val="22"/>
          <w:lang w:val="en-US"/>
        </w:rPr>
        <w:t>maintained</w:t>
      </w:r>
      <w:r w:rsidRPr="7534E68B" w:rsidR="43C7EC13">
        <w:rPr>
          <w:rFonts w:ascii="Arial Nova" w:hAnsi="Arial Nova" w:eastAsia="Arial Nova" w:cs="Arial Nova"/>
          <w:noProof w:val="0"/>
          <w:sz w:val="22"/>
          <w:szCs w:val="22"/>
          <w:lang w:val="en-US"/>
        </w:rPr>
        <w:t xml:space="preserve"> stable margins, positive cash flows, and a solid financial structure. This strength was recently reaffirmed by Fitch Ratings, which upheld our credit risk ratings at ‘A’ on a global scale and ‘</w:t>
      </w:r>
      <w:r w:rsidRPr="7534E68B" w:rsidR="43C7EC13">
        <w:rPr>
          <w:rFonts w:ascii="Arial Nova" w:hAnsi="Arial Nova" w:eastAsia="Arial Nova" w:cs="Arial Nova"/>
          <w:noProof w:val="0"/>
          <w:sz w:val="22"/>
          <w:szCs w:val="22"/>
          <w:lang w:val="en-US"/>
        </w:rPr>
        <w:t>AAA(</w:t>
      </w:r>
      <w:r w:rsidRPr="7534E68B" w:rsidR="43C7EC13">
        <w:rPr>
          <w:rFonts w:ascii="Arial Nova" w:hAnsi="Arial Nova" w:eastAsia="Arial Nova" w:cs="Arial Nova"/>
          <w:noProof w:val="0"/>
          <w:sz w:val="22"/>
          <w:szCs w:val="22"/>
          <w:lang w:val="en-US"/>
        </w:rPr>
        <w:t>mex</w:t>
      </w:r>
      <w:r w:rsidRPr="7534E68B" w:rsidR="43C7EC13">
        <w:rPr>
          <w:rFonts w:ascii="Arial Nova" w:hAnsi="Arial Nova" w:eastAsia="Arial Nova" w:cs="Arial Nova"/>
          <w:noProof w:val="0"/>
          <w:sz w:val="22"/>
          <w:szCs w:val="22"/>
          <w:lang w:val="en-US"/>
        </w:rPr>
        <w:t>)’ on a national scale, both with a stable outlook.</w:t>
      </w:r>
    </w:p>
    <w:p w:rsidR="2122C872" w:rsidP="4B521F07" w:rsidRDefault="2122C872" w14:paraId="571AD3C3" w14:textId="1230DE67">
      <w:pPr>
        <w:spacing w:before="240" w:beforeAutospacing="off" w:after="240" w:afterAutospacing="off" w:line="240" w:lineRule="auto"/>
        <w:jc w:val="both"/>
      </w:pPr>
      <w:r w:rsidRPr="4B521F07" w:rsidR="43C7EC13">
        <w:rPr>
          <w:rFonts w:ascii="Arial Nova" w:hAnsi="Arial Nova" w:eastAsia="Arial Nova" w:cs="Arial Nova"/>
          <w:noProof w:val="0"/>
          <w:sz w:val="22"/>
          <w:szCs w:val="22"/>
          <w:lang w:val="en-US"/>
        </w:rPr>
        <w:t>Key highlights from Fitch's analysis include:</w:t>
      </w:r>
    </w:p>
    <w:p w:rsidR="2122C872" w:rsidP="4B521F07" w:rsidRDefault="2122C872" w14:paraId="13424E13" w14:textId="59B37CAD">
      <w:pPr>
        <w:pStyle w:val="Prrafodelista"/>
        <w:numPr>
          <w:ilvl w:val="0"/>
          <w:numId w:val="35"/>
        </w:numPr>
        <w:spacing w:before="240" w:beforeAutospacing="off" w:after="240" w:afterAutospacing="off" w:line="240" w:lineRule="auto"/>
        <w:jc w:val="both"/>
        <w:rPr>
          <w:rFonts w:ascii="Arial Nova" w:hAnsi="Arial Nova" w:eastAsia="Arial Nova" w:cs="Arial Nova"/>
          <w:noProof w:val="0"/>
          <w:sz w:val="22"/>
          <w:szCs w:val="22"/>
          <w:lang w:val="en-US"/>
        </w:rPr>
      </w:pPr>
      <w:r w:rsidRPr="4B521F07" w:rsidR="43C7EC13">
        <w:rPr>
          <w:rFonts w:ascii="Arial Nova" w:hAnsi="Arial Nova" w:eastAsia="Arial Nova" w:cs="Arial Nova"/>
          <w:noProof w:val="0"/>
          <w:sz w:val="22"/>
          <w:szCs w:val="22"/>
          <w:lang w:val="en-US"/>
        </w:rPr>
        <w:t>Projected revenue growth of nearly 6% annually for 2025 and 2026, driven by volume increases and pricing strategies.</w:t>
      </w:r>
    </w:p>
    <w:p w:rsidR="2122C872" w:rsidP="4B521F07" w:rsidRDefault="2122C872" w14:paraId="4B076191" w14:textId="002B34C2">
      <w:pPr>
        <w:pStyle w:val="Prrafodelista"/>
        <w:numPr>
          <w:ilvl w:val="0"/>
          <w:numId w:val="35"/>
        </w:numPr>
        <w:spacing w:before="240" w:beforeAutospacing="off" w:after="240" w:afterAutospacing="off" w:line="240" w:lineRule="auto"/>
        <w:jc w:val="both"/>
        <w:rPr>
          <w:rFonts w:ascii="Arial Nova" w:hAnsi="Arial Nova" w:eastAsia="Arial Nova" w:cs="Arial Nova"/>
          <w:noProof w:val="0"/>
          <w:sz w:val="22"/>
          <w:szCs w:val="22"/>
          <w:lang w:val="en-US"/>
        </w:rPr>
      </w:pPr>
      <w:r w:rsidRPr="7534E68B" w:rsidR="43C7EC13">
        <w:rPr>
          <w:rFonts w:ascii="Arial Nova" w:hAnsi="Arial Nova" w:eastAsia="Arial Nova" w:cs="Arial Nova"/>
          <w:noProof w:val="0"/>
          <w:sz w:val="22"/>
          <w:szCs w:val="22"/>
          <w:lang w:val="en-US"/>
        </w:rPr>
        <w:t xml:space="preserve">Strong EBITDA margins, estimated </w:t>
      </w:r>
      <w:r w:rsidRPr="7534E68B" w:rsidR="0C51CB60">
        <w:rPr>
          <w:rFonts w:ascii="Arial Nova" w:hAnsi="Arial Nova" w:eastAsia="Arial Nova" w:cs="Arial Nova"/>
          <w:noProof w:val="0"/>
          <w:sz w:val="22"/>
          <w:szCs w:val="22"/>
          <w:lang w:val="en-US"/>
        </w:rPr>
        <w:t xml:space="preserve">at </w:t>
      </w:r>
      <w:r w:rsidRPr="7534E68B" w:rsidR="43C7EC13">
        <w:rPr>
          <w:rFonts w:ascii="Arial Nova" w:hAnsi="Arial Nova" w:eastAsia="Arial Nova" w:cs="Arial Nova"/>
          <w:noProof w:val="0"/>
          <w:sz w:val="22"/>
          <w:szCs w:val="22"/>
          <w:lang w:val="en-US"/>
        </w:rPr>
        <w:t>around 20%, supported by efficiency initiatives and cost control.</w:t>
      </w:r>
    </w:p>
    <w:p w:rsidR="2122C872" w:rsidP="4B521F07" w:rsidRDefault="2122C872" w14:paraId="52B885C4" w14:textId="14E08F0A">
      <w:pPr>
        <w:pStyle w:val="Prrafodelista"/>
        <w:numPr>
          <w:ilvl w:val="0"/>
          <w:numId w:val="35"/>
        </w:numPr>
        <w:spacing w:before="240" w:beforeAutospacing="off" w:after="240" w:afterAutospacing="off" w:line="240" w:lineRule="auto"/>
        <w:jc w:val="both"/>
        <w:rPr>
          <w:rFonts w:ascii="Arial Nova" w:hAnsi="Arial Nova" w:eastAsia="Arial Nova" w:cs="Arial Nova"/>
          <w:noProof w:val="0"/>
          <w:sz w:val="22"/>
          <w:szCs w:val="22"/>
          <w:lang w:val="en-US"/>
        </w:rPr>
      </w:pPr>
      <w:r w:rsidRPr="4B521F07" w:rsidR="43C7EC13">
        <w:rPr>
          <w:rFonts w:ascii="Arial Nova" w:hAnsi="Arial Nova" w:eastAsia="Arial Nova" w:cs="Arial Nova"/>
          <w:noProof w:val="0"/>
          <w:sz w:val="22"/>
          <w:szCs w:val="22"/>
          <w:lang w:val="en-US"/>
        </w:rPr>
        <w:t>Positive free cash flow, even after covering annual investments of MXN18 billion and dividends of MXN12 billion.</w:t>
      </w:r>
    </w:p>
    <w:p w:rsidR="2122C872" w:rsidP="4B521F07" w:rsidRDefault="2122C872" w14:paraId="4C6D5A86" w14:textId="24B9DB85">
      <w:pPr>
        <w:pStyle w:val="Prrafodelista"/>
        <w:numPr>
          <w:ilvl w:val="0"/>
          <w:numId w:val="35"/>
        </w:numPr>
        <w:spacing w:before="240" w:beforeAutospacing="off" w:after="240" w:afterAutospacing="off" w:line="240" w:lineRule="auto"/>
        <w:jc w:val="both"/>
        <w:rPr>
          <w:rFonts w:ascii="Arial Nova" w:hAnsi="Arial Nova" w:eastAsia="Arial Nova" w:cs="Arial Nova"/>
          <w:noProof w:val="0"/>
          <w:sz w:val="22"/>
          <w:szCs w:val="22"/>
          <w:lang w:val="en-US"/>
        </w:rPr>
      </w:pPr>
      <w:r w:rsidRPr="7534E68B" w:rsidR="43C7EC13">
        <w:rPr>
          <w:rFonts w:ascii="Arial Nova" w:hAnsi="Arial Nova" w:eastAsia="Arial Nova" w:cs="Arial Nova"/>
          <w:noProof w:val="0"/>
          <w:sz w:val="22"/>
          <w:szCs w:val="22"/>
          <w:lang w:val="en-US"/>
        </w:rPr>
        <w:t>Low and stable leverage, with a net</w:t>
      </w:r>
      <w:r w:rsidRPr="7534E68B" w:rsidR="60313E5A">
        <w:rPr>
          <w:rFonts w:ascii="Arial Nova" w:hAnsi="Arial Nova" w:eastAsia="Arial Nova" w:cs="Arial Nova"/>
          <w:noProof w:val="0"/>
          <w:sz w:val="22"/>
          <w:szCs w:val="22"/>
          <w:lang w:val="en-US"/>
        </w:rPr>
        <w:t xml:space="preserve"> </w:t>
      </w:r>
      <w:r w:rsidRPr="7534E68B" w:rsidR="43C7EC13">
        <w:rPr>
          <w:rFonts w:ascii="Arial Nova" w:hAnsi="Arial Nova" w:eastAsia="Arial Nova" w:cs="Arial Nova"/>
          <w:noProof w:val="0"/>
          <w:sz w:val="22"/>
          <w:szCs w:val="22"/>
          <w:lang w:val="en-US"/>
        </w:rPr>
        <w:t>debt</w:t>
      </w:r>
      <w:r w:rsidRPr="7534E68B" w:rsidR="66C52544">
        <w:rPr>
          <w:rFonts w:ascii="Arial Nova" w:hAnsi="Arial Nova" w:eastAsia="Arial Nova" w:cs="Arial Nova"/>
          <w:noProof w:val="0"/>
          <w:sz w:val="22"/>
          <w:szCs w:val="22"/>
          <w:lang w:val="en-US"/>
        </w:rPr>
        <w:t>-</w:t>
      </w:r>
      <w:r w:rsidRPr="7534E68B" w:rsidR="43C7EC13">
        <w:rPr>
          <w:rFonts w:ascii="Arial Nova" w:hAnsi="Arial Nova" w:eastAsia="Arial Nova" w:cs="Arial Nova"/>
          <w:noProof w:val="0"/>
          <w:sz w:val="22"/>
          <w:szCs w:val="22"/>
          <w:lang w:val="en-US"/>
        </w:rPr>
        <w:t>to</w:t>
      </w:r>
      <w:r w:rsidRPr="7534E68B" w:rsidR="7C0739B7">
        <w:rPr>
          <w:rFonts w:ascii="Arial Nova" w:hAnsi="Arial Nova" w:eastAsia="Arial Nova" w:cs="Arial Nova"/>
          <w:noProof w:val="0"/>
          <w:sz w:val="22"/>
          <w:szCs w:val="22"/>
          <w:lang w:val="en-US"/>
        </w:rPr>
        <w:t>-</w:t>
      </w:r>
      <w:r w:rsidRPr="7534E68B" w:rsidR="43C7EC13">
        <w:rPr>
          <w:rFonts w:ascii="Arial Nova" w:hAnsi="Arial Nova" w:eastAsia="Arial Nova" w:cs="Arial Nova"/>
          <w:noProof w:val="0"/>
          <w:sz w:val="22"/>
          <w:szCs w:val="22"/>
          <w:lang w:val="en-US"/>
        </w:rPr>
        <w:t>EBITDA ratio of just 0.4x at the end of the first quarter of 2025</w:t>
      </w:r>
      <w:r w:rsidRPr="7534E68B" w:rsidR="43C7EC13">
        <w:rPr>
          <w:rFonts w:ascii="Arial Nova" w:hAnsi="Arial Nova" w:eastAsia="Arial Nova" w:cs="Arial Nova"/>
          <w:noProof w:val="0"/>
          <w:sz w:val="22"/>
          <w:szCs w:val="22"/>
          <w:lang w:val="en-US"/>
        </w:rPr>
        <w:t>.</w:t>
      </w:r>
    </w:p>
    <w:p w:rsidR="2122C872" w:rsidP="4B521F07" w:rsidRDefault="2122C872" w14:paraId="45AD1F49" w14:textId="03D85F35">
      <w:pPr>
        <w:spacing w:before="240" w:beforeAutospacing="off" w:after="240" w:afterAutospacing="off" w:line="240" w:lineRule="auto"/>
        <w:jc w:val="both"/>
      </w:pPr>
      <w:r w:rsidRPr="4B521F07" w:rsidR="43C7EC13">
        <w:rPr>
          <w:rFonts w:ascii="Arial Nova" w:hAnsi="Arial Nova" w:eastAsia="Arial Nova" w:cs="Arial Nova"/>
          <w:noProof w:val="0"/>
          <w:sz w:val="22"/>
          <w:szCs w:val="22"/>
          <w:lang w:val="en-US"/>
        </w:rPr>
        <w:t>These figures reflect our ability to invest strategically in the business while maintaining a strong financial foundation. In addition, our diversified portfolio—which includes beverages and snacks under brands such as Bokados, Wise, and Inalecsa—and our capacity to generate revenue in hard currency provide resilience in the face of complex economic scenarios.</w:t>
      </w:r>
    </w:p>
    <w:p w:rsidR="2122C872" w:rsidP="4B521F07" w:rsidRDefault="2122C872" w14:paraId="09729AA6" w14:textId="50060CD7">
      <w:pPr>
        <w:spacing w:before="240" w:beforeAutospacing="off" w:after="240" w:afterAutospacing="off" w:line="240" w:lineRule="auto"/>
        <w:jc w:val="both"/>
      </w:pPr>
      <w:r w:rsidRPr="4B521F07" w:rsidR="43C7EC13">
        <w:rPr>
          <w:rFonts w:ascii="Arial Nova" w:hAnsi="Arial Nova" w:eastAsia="Arial Nova" w:cs="Arial Nova"/>
          <w:noProof w:val="0"/>
          <w:sz w:val="22"/>
          <w:szCs w:val="22"/>
          <w:lang w:val="en-US"/>
        </w:rPr>
        <w:t>With this foundation, Arca Continental moves forward with determination to face challenges in the market and seize the opportunities the future holds.</w:t>
      </w:r>
    </w:p>
    <w:p w:rsidR="2122C872" w:rsidP="2122C872" w:rsidRDefault="2122C872" w14:paraId="75511F4C" w14:textId="4456C390">
      <w:pPr>
        <w:spacing w:before="0" w:beforeAutospacing="off" w:after="0" w:afterAutospacing="off" w:line="240" w:lineRule="auto"/>
        <w:jc w:val="both"/>
        <w:rPr>
          <w:rStyle w:val="Textoennegrita"/>
          <w:rFonts w:ascii="Arial Nova" w:hAnsi="Arial Nova" w:eastAsia="Arial Nova" w:cs="Arial Nova"/>
          <w:b w:val="1"/>
          <w:bCs w:val="1"/>
          <w:i w:val="0"/>
          <w:iCs w:val="0"/>
          <w:caps w:val="0"/>
          <w:smallCaps w:val="0"/>
          <w:noProof w:val="0"/>
          <w:color w:val="000000" w:themeColor="text1" w:themeTint="FF" w:themeShade="FF"/>
          <w:sz w:val="16"/>
          <w:szCs w:val="16"/>
          <w:lang w:val="es-MX"/>
        </w:rPr>
      </w:pPr>
    </w:p>
    <w:p w:rsidR="2122C872" w:rsidP="2122C872" w:rsidRDefault="2122C872" w14:paraId="00F44049" w14:textId="0EA290B2">
      <w:pPr>
        <w:spacing w:before="0" w:beforeAutospacing="off" w:after="0" w:afterAutospacing="off" w:line="240" w:lineRule="auto"/>
        <w:jc w:val="both"/>
        <w:rPr>
          <w:rStyle w:val="Textoennegrita"/>
          <w:rFonts w:ascii="Arial Nova" w:hAnsi="Arial Nova" w:eastAsia="Arial Nova" w:cs="Arial Nova"/>
          <w:b w:val="1"/>
          <w:bCs w:val="1"/>
          <w:i w:val="0"/>
          <w:iCs w:val="0"/>
          <w:caps w:val="0"/>
          <w:smallCaps w:val="0"/>
          <w:noProof w:val="0"/>
          <w:color w:val="000000" w:themeColor="text1" w:themeTint="FF" w:themeShade="FF"/>
          <w:sz w:val="16"/>
          <w:szCs w:val="16"/>
          <w:lang w:val="es-MX"/>
        </w:rPr>
      </w:pPr>
    </w:p>
    <w:p w:rsidR="2122C872" w:rsidP="2122C872" w:rsidRDefault="2122C872" w14:paraId="3ED04B47" w14:textId="6D2F046C">
      <w:pPr>
        <w:spacing w:before="0" w:beforeAutospacing="off" w:after="0" w:afterAutospacing="off" w:line="240" w:lineRule="auto"/>
        <w:jc w:val="both"/>
        <w:rPr>
          <w:rStyle w:val="Textoennegrita"/>
          <w:rFonts w:ascii="Arial Nova" w:hAnsi="Arial Nova" w:eastAsia="Arial Nova" w:cs="Arial Nova"/>
          <w:b w:val="1"/>
          <w:bCs w:val="1"/>
          <w:i w:val="0"/>
          <w:iCs w:val="0"/>
          <w:caps w:val="0"/>
          <w:smallCaps w:val="0"/>
          <w:noProof w:val="0"/>
          <w:color w:val="000000" w:themeColor="text1" w:themeTint="FF" w:themeShade="FF"/>
          <w:sz w:val="16"/>
          <w:szCs w:val="16"/>
          <w:lang w:val="es-MX"/>
        </w:rPr>
      </w:pPr>
    </w:p>
    <w:p w:rsidR="2122C872" w:rsidP="2122C872" w:rsidRDefault="2122C872" w14:paraId="390D06CE" w14:textId="39B8D192">
      <w:pPr>
        <w:spacing w:before="0" w:beforeAutospacing="off" w:after="0" w:afterAutospacing="off" w:line="240" w:lineRule="auto"/>
        <w:jc w:val="both"/>
        <w:rPr>
          <w:rStyle w:val="Textoennegrita"/>
          <w:rFonts w:ascii="Arial Nova" w:hAnsi="Arial Nova" w:eastAsia="Arial Nova" w:cs="Arial Nova"/>
          <w:b w:val="1"/>
          <w:bCs w:val="1"/>
          <w:i w:val="0"/>
          <w:iCs w:val="0"/>
          <w:caps w:val="0"/>
          <w:smallCaps w:val="0"/>
          <w:noProof w:val="0"/>
          <w:color w:val="000000" w:themeColor="text1" w:themeTint="FF" w:themeShade="FF"/>
          <w:sz w:val="16"/>
          <w:szCs w:val="16"/>
          <w:lang w:val="es-MX"/>
        </w:rPr>
      </w:pPr>
    </w:p>
    <w:p w:rsidR="55B20422" w:rsidP="4B521F07" w:rsidRDefault="55B20422" w14:paraId="337F86B4" w14:textId="36179547">
      <w:pPr>
        <w:pStyle w:val="NormalWeb"/>
        <w:spacing w:before="0" w:beforeAutospacing="off" w:after="225" w:afterAutospacing="off" w:line="240" w:lineRule="auto"/>
        <w:rPr>
          <w:rFonts w:ascii="Arial Nova" w:hAnsi="Arial Nova" w:eastAsia="Arial Nova" w:cs="Arial Nova"/>
          <w:b w:val="0"/>
          <w:bCs w:val="0"/>
          <w:i w:val="0"/>
          <w:iCs w:val="0"/>
          <w:caps w:val="0"/>
          <w:smallCaps w:val="0"/>
          <w:noProof w:val="0"/>
          <w:color w:val="000000" w:themeColor="text1" w:themeTint="FF" w:themeShade="FF"/>
          <w:sz w:val="16"/>
          <w:szCs w:val="16"/>
          <w:lang w:val="en-US"/>
        </w:rPr>
      </w:pPr>
      <w:r w:rsidRPr="4B521F07" w:rsidR="55B20422">
        <w:rPr>
          <w:rFonts w:ascii="Arial Nova" w:hAnsi="Arial Nova" w:eastAsia="Arial Nova" w:cs="Arial Nova"/>
          <w:b w:val="1"/>
          <w:bCs w:val="1"/>
          <w:i w:val="0"/>
          <w:iCs w:val="0"/>
          <w:caps w:val="0"/>
          <w:smallCaps w:val="0"/>
          <w:noProof w:val="0"/>
          <w:color w:val="000000" w:themeColor="text1" w:themeTint="FF" w:themeShade="FF"/>
          <w:sz w:val="16"/>
          <w:szCs w:val="16"/>
          <w:lang w:val="en-US"/>
        </w:rPr>
        <w:t xml:space="preserve">About Arca Continental </w:t>
      </w:r>
    </w:p>
    <w:p w:rsidR="55B20422" w:rsidP="4B521F07" w:rsidRDefault="55B20422" w14:paraId="5C0DC9F8" w14:textId="22CF67FE">
      <w:pPr>
        <w:pStyle w:val="NormalWeb"/>
        <w:spacing w:before="0" w:beforeAutospacing="off" w:after="225" w:afterAutospacing="off" w:line="240" w:lineRule="auto"/>
        <w:rPr>
          <w:rFonts w:ascii="Arial Nova" w:hAnsi="Arial Nova" w:eastAsia="Arial Nova" w:cs="Arial Nova"/>
          <w:b w:val="0"/>
          <w:bCs w:val="0"/>
          <w:i w:val="0"/>
          <w:iCs w:val="0"/>
          <w:caps w:val="0"/>
          <w:smallCaps w:val="0"/>
          <w:noProof w:val="0"/>
          <w:color w:val="000000" w:themeColor="text1" w:themeTint="FF" w:themeShade="FF"/>
          <w:sz w:val="16"/>
          <w:szCs w:val="16"/>
          <w:lang w:val="en-US"/>
        </w:rPr>
      </w:pPr>
      <w:r w:rsidRPr="4B521F07" w:rsidR="55B20422">
        <w:rPr>
          <w:rFonts w:ascii="Arial Nova" w:hAnsi="Arial Nova" w:eastAsia="Arial Nova" w:cs="Arial Nova"/>
          <w:b w:val="0"/>
          <w:bCs w:val="0"/>
          <w:i w:val="0"/>
          <w:iCs w:val="0"/>
          <w:caps w:val="0"/>
          <w:smallCaps w:val="0"/>
          <w:noProof w:val="0"/>
          <w:color w:val="000000" w:themeColor="text1" w:themeTint="FF" w:themeShade="FF"/>
          <w:sz w:val="16"/>
          <w:szCs w:val="16"/>
          <w:lang w:val="en-US"/>
        </w:rPr>
        <w:t xml:space="preserve">Arca Continental is a company engaged in the production, distribution, and sale of beverages under The Coca-Cola Company’s brands, as well as savory snacks under the Bokados brand in Mexico, Inalecsa in Ecuador, and Wise in the United States. With a distinguished track record of over 99 years, Arca Continental is the second-largest Coca-Cola bottler in the Americas and one of the most important in the world. Through its Coca-Cola franchise, the company serves a population of over 128 million across northern and western Mexico, Ecuador, Peru, northern Argentina, and the southwestern United States. Arca Continental is publicly traded on the Mexican Stock Exchange under the symbol "AC".  </w:t>
      </w:r>
    </w:p>
    <w:p w:rsidR="55B20422" w:rsidP="4B521F07" w:rsidRDefault="55B20422" w14:paraId="1995944E" w14:textId="584E7DA5">
      <w:pPr>
        <w:pStyle w:val="NormalWeb"/>
        <w:spacing w:before="0" w:beforeAutospacing="off" w:after="225" w:afterAutospacing="off" w:line="240" w:lineRule="auto"/>
        <w:rPr>
          <w:rFonts w:ascii="Arial Nova" w:hAnsi="Arial Nova" w:eastAsia="Arial Nova" w:cs="Arial Nova"/>
          <w:b w:val="0"/>
          <w:bCs w:val="0"/>
          <w:i w:val="0"/>
          <w:iCs w:val="0"/>
          <w:caps w:val="0"/>
          <w:smallCaps w:val="0"/>
          <w:noProof w:val="0"/>
          <w:color w:val="000000" w:themeColor="text1" w:themeTint="FF" w:themeShade="FF"/>
          <w:sz w:val="16"/>
          <w:szCs w:val="16"/>
          <w:lang w:val="en-US"/>
        </w:rPr>
      </w:pPr>
      <w:r w:rsidRPr="4B521F07" w:rsidR="55B20422">
        <w:rPr>
          <w:rFonts w:ascii="Arial Nova" w:hAnsi="Arial Nova" w:eastAsia="Arial Nova" w:cs="Arial Nova"/>
          <w:b w:val="0"/>
          <w:bCs w:val="0"/>
          <w:i w:val="0"/>
          <w:iCs w:val="0"/>
          <w:caps w:val="0"/>
          <w:smallCaps w:val="0"/>
          <w:noProof w:val="0"/>
          <w:color w:val="000000" w:themeColor="text1" w:themeTint="FF" w:themeShade="FF"/>
          <w:sz w:val="16"/>
          <w:szCs w:val="16"/>
          <w:lang w:val="en-US"/>
        </w:rPr>
        <w:t xml:space="preserve">For more information about Arca Continental, please visit </w:t>
      </w:r>
      <w:hyperlink r:id="Rca3adc77945f4809">
        <w:r w:rsidRPr="4B521F07" w:rsidR="55B20422">
          <w:rPr>
            <w:rStyle w:val="Hipervnculo"/>
            <w:rFonts w:ascii="Arial Nova" w:hAnsi="Arial Nova" w:eastAsia="Arial Nova" w:cs="Arial Nova"/>
            <w:b w:val="0"/>
            <w:bCs w:val="0"/>
            <w:i w:val="0"/>
            <w:iCs w:val="0"/>
            <w:caps w:val="0"/>
            <w:smallCaps w:val="0"/>
            <w:noProof w:val="0"/>
            <w:sz w:val="16"/>
            <w:szCs w:val="16"/>
            <w:lang w:val="en-US"/>
          </w:rPr>
          <w:t>www.arcacontal.com</w:t>
        </w:r>
      </w:hyperlink>
      <w:r w:rsidRPr="4B521F07" w:rsidR="55B20422">
        <w:rPr>
          <w:rFonts w:ascii="Arial Nova" w:hAnsi="Arial Nova" w:eastAsia="Arial Nova" w:cs="Arial Nova"/>
          <w:b w:val="0"/>
          <w:bCs w:val="0"/>
          <w:i w:val="0"/>
          <w:iCs w:val="0"/>
          <w:caps w:val="0"/>
          <w:smallCaps w:val="0"/>
          <w:noProof w:val="0"/>
          <w:color w:val="000000" w:themeColor="text1" w:themeTint="FF" w:themeShade="FF"/>
          <w:sz w:val="16"/>
          <w:szCs w:val="16"/>
          <w:lang w:val="en-US"/>
        </w:rPr>
        <w:t xml:space="preserve">  </w:t>
      </w:r>
    </w:p>
    <w:p w:rsidR="4B521F07" w:rsidP="4B521F07" w:rsidRDefault="4B521F07" w14:paraId="1D097AED" w14:textId="3314723B">
      <w:pPr>
        <w:pStyle w:val="NormalWeb"/>
        <w:spacing w:before="0" w:beforeAutospacing="off" w:after="225" w:afterAutospacing="off"/>
        <w:rPr>
          <w:rFonts w:ascii="Arial Nova" w:hAnsi="Arial Nova" w:cs="Arial"/>
          <w:noProof w:val="0"/>
          <w:sz w:val="16"/>
          <w:szCs w:val="16"/>
          <w:lang w:val="en-US"/>
        </w:rPr>
      </w:pPr>
    </w:p>
    <w:sectPr w:rsidRPr="0099405F" w:rsidR="00CF2B7C" w:rsidSect="00C03D9D">
      <w:headerReference w:type="default" r:id="rId11"/>
      <w:footerReference w:type="default" r:id="rId12"/>
      <w:pgSz w:w="12240" w:h="15840" w:orient="portrait"/>
      <w:pgMar w:top="2552" w:right="1183"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44E4" w:rsidP="001B78B4" w:rsidRDefault="00D344E4" w14:paraId="0B471F24" w14:textId="77777777">
      <w:pPr>
        <w:spacing w:after="0" w:line="240" w:lineRule="auto"/>
      </w:pPr>
      <w:r>
        <w:separator/>
      </w:r>
    </w:p>
  </w:endnote>
  <w:endnote w:type="continuationSeparator" w:id="0">
    <w:p w:rsidR="00D344E4" w:rsidP="001B78B4" w:rsidRDefault="00D344E4" w14:paraId="1C333CF4" w14:textId="77777777">
      <w:pPr>
        <w:spacing w:after="0" w:line="240" w:lineRule="auto"/>
      </w:pPr>
      <w:r>
        <w:continuationSeparator/>
      </w:r>
    </w:p>
  </w:endnote>
  <w:endnote w:type="continuationNotice" w:id="1">
    <w:p w:rsidR="00D344E4" w:rsidRDefault="00D344E4" w14:paraId="0897D4E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135D" w:rsidP="00FC1CCA" w:rsidRDefault="00C947D2" w14:paraId="6BD1C393" w14:textId="4B5E2F57">
    <w:pPr>
      <w:pStyle w:val="Piedepgina"/>
      <w:tabs>
        <w:tab w:val="clear" w:pos="4419"/>
        <w:tab w:val="clear" w:pos="8838"/>
        <w:tab w:val="left" w:pos="5780"/>
        <w:tab w:val="left" w:pos="6130"/>
        <w:tab w:val="left" w:pos="6810"/>
      </w:tabs>
    </w:pPr>
    <w:r>
      <w:rPr>
        <w:noProof/>
      </w:rPr>
      <w:drawing>
        <wp:anchor distT="0" distB="0" distL="114300" distR="114300" simplePos="0" relativeHeight="251659264" behindDoc="1" locked="0" layoutInCell="1" allowOverlap="1" wp14:anchorId="774B038E" wp14:editId="1F17D4A0">
          <wp:simplePos x="0" y="0"/>
          <wp:positionH relativeFrom="page">
            <wp:posOffset>-175260</wp:posOffset>
          </wp:positionH>
          <wp:positionV relativeFrom="paragraph">
            <wp:posOffset>-720725</wp:posOffset>
          </wp:positionV>
          <wp:extent cx="7939533" cy="1409065"/>
          <wp:effectExtent l="0" t="0" r="4445" b="635"/>
          <wp:wrapNone/>
          <wp:docPr id="67325015"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t="86285"/>
                  <a:stretch/>
                </pic:blipFill>
                <pic:spPr bwMode="auto">
                  <a:xfrm>
                    <a:off x="0" y="0"/>
                    <a:ext cx="7939533"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44E4" w:rsidP="001B78B4" w:rsidRDefault="00D344E4" w14:paraId="2A56DE7E" w14:textId="77777777">
      <w:pPr>
        <w:spacing w:after="0" w:line="240" w:lineRule="auto"/>
      </w:pPr>
      <w:r>
        <w:separator/>
      </w:r>
    </w:p>
  </w:footnote>
  <w:footnote w:type="continuationSeparator" w:id="0">
    <w:p w:rsidR="00D344E4" w:rsidP="001B78B4" w:rsidRDefault="00D344E4" w14:paraId="2DE67171" w14:textId="77777777">
      <w:pPr>
        <w:spacing w:after="0" w:line="240" w:lineRule="auto"/>
      </w:pPr>
      <w:r>
        <w:continuationSeparator/>
      </w:r>
    </w:p>
  </w:footnote>
  <w:footnote w:type="continuationNotice" w:id="1">
    <w:p w:rsidR="00D344E4" w:rsidRDefault="00D344E4" w14:paraId="57D9225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A5D51" w:rsidP="008C1AE2" w:rsidRDefault="00D864EF" w14:paraId="55ADCB9A" w14:textId="02D6F1C6">
    <w:pPr>
      <w:pStyle w:val="Encabezado"/>
      <w:tabs>
        <w:tab w:val="clear" w:pos="4419"/>
        <w:tab w:val="clear" w:pos="8838"/>
        <w:tab w:val="left" w:pos="6942"/>
      </w:tabs>
    </w:pPr>
    <w:r>
      <w:rPr>
        <w:noProof/>
      </w:rPr>
      <w:drawing>
        <wp:anchor distT="0" distB="0" distL="114300" distR="114300" simplePos="0" relativeHeight="251657216" behindDoc="1" locked="0" layoutInCell="1" allowOverlap="1" wp14:anchorId="6AAE52B4" wp14:editId="3026F1C2">
          <wp:simplePos x="0" y="0"/>
          <wp:positionH relativeFrom="page">
            <wp:posOffset>-93980</wp:posOffset>
          </wp:positionH>
          <wp:positionV relativeFrom="paragraph">
            <wp:posOffset>-480060</wp:posOffset>
          </wp:positionV>
          <wp:extent cx="7870162" cy="1839464"/>
          <wp:effectExtent l="0" t="0" r="0" b="8890"/>
          <wp:wrapNone/>
          <wp:docPr id="109928843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78270" name="Imagen 1"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b="81940"/>
                  <a:stretch/>
                </pic:blipFill>
                <pic:spPr bwMode="auto">
                  <a:xfrm>
                    <a:off x="0" y="0"/>
                    <a:ext cx="7870162" cy="1839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AE2">
      <w:tab/>
    </w:r>
  </w:p>
  <w:p w:rsidR="003A5D51" w:rsidP="00B40D4D" w:rsidRDefault="003A5D51" w14:paraId="0768B987" w14:textId="6DCF83D0">
    <w:pPr>
      <w:pStyle w:val="Encabezado"/>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5a0770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19cb5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c6007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8fe28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CD497C"/>
    <w:multiLevelType w:val="hybridMultilevel"/>
    <w:tmpl w:val="70F24E5C"/>
    <w:lvl w:ilvl="0" w:tplc="71CE8D0E">
      <w:start w:val="1"/>
      <w:numFmt w:val="bullet"/>
      <w:lvlText w:val=""/>
      <w:lvlJc w:val="left"/>
      <w:pPr>
        <w:ind w:left="1428" w:hanging="360"/>
      </w:pPr>
      <w:rPr>
        <w:rFonts w:hint="default" w:ascii="Symbol" w:hAnsi="Symbol"/>
        <w:lang w:val="es-EC"/>
      </w:rPr>
    </w:lvl>
    <w:lvl w:ilvl="1" w:tplc="300A0003" w:tentative="1">
      <w:start w:val="1"/>
      <w:numFmt w:val="bullet"/>
      <w:lvlText w:val="o"/>
      <w:lvlJc w:val="left"/>
      <w:pPr>
        <w:ind w:left="2148" w:hanging="360"/>
      </w:pPr>
      <w:rPr>
        <w:rFonts w:hint="default" w:ascii="Courier New" w:hAnsi="Courier New" w:cs="Courier New"/>
      </w:rPr>
    </w:lvl>
    <w:lvl w:ilvl="2" w:tplc="300A0005" w:tentative="1">
      <w:start w:val="1"/>
      <w:numFmt w:val="bullet"/>
      <w:lvlText w:val=""/>
      <w:lvlJc w:val="left"/>
      <w:pPr>
        <w:ind w:left="2868" w:hanging="360"/>
      </w:pPr>
      <w:rPr>
        <w:rFonts w:hint="default" w:ascii="Wingdings" w:hAnsi="Wingdings"/>
      </w:rPr>
    </w:lvl>
    <w:lvl w:ilvl="3" w:tplc="300A0001" w:tentative="1">
      <w:start w:val="1"/>
      <w:numFmt w:val="bullet"/>
      <w:lvlText w:val=""/>
      <w:lvlJc w:val="left"/>
      <w:pPr>
        <w:ind w:left="3588" w:hanging="360"/>
      </w:pPr>
      <w:rPr>
        <w:rFonts w:hint="default" w:ascii="Symbol" w:hAnsi="Symbol"/>
      </w:rPr>
    </w:lvl>
    <w:lvl w:ilvl="4" w:tplc="300A0003" w:tentative="1">
      <w:start w:val="1"/>
      <w:numFmt w:val="bullet"/>
      <w:lvlText w:val="o"/>
      <w:lvlJc w:val="left"/>
      <w:pPr>
        <w:ind w:left="4308" w:hanging="360"/>
      </w:pPr>
      <w:rPr>
        <w:rFonts w:hint="default" w:ascii="Courier New" w:hAnsi="Courier New" w:cs="Courier New"/>
      </w:rPr>
    </w:lvl>
    <w:lvl w:ilvl="5" w:tplc="300A0005" w:tentative="1">
      <w:start w:val="1"/>
      <w:numFmt w:val="bullet"/>
      <w:lvlText w:val=""/>
      <w:lvlJc w:val="left"/>
      <w:pPr>
        <w:ind w:left="5028" w:hanging="360"/>
      </w:pPr>
      <w:rPr>
        <w:rFonts w:hint="default" w:ascii="Wingdings" w:hAnsi="Wingdings"/>
      </w:rPr>
    </w:lvl>
    <w:lvl w:ilvl="6" w:tplc="300A0001" w:tentative="1">
      <w:start w:val="1"/>
      <w:numFmt w:val="bullet"/>
      <w:lvlText w:val=""/>
      <w:lvlJc w:val="left"/>
      <w:pPr>
        <w:ind w:left="5748" w:hanging="360"/>
      </w:pPr>
      <w:rPr>
        <w:rFonts w:hint="default" w:ascii="Symbol" w:hAnsi="Symbol"/>
      </w:rPr>
    </w:lvl>
    <w:lvl w:ilvl="7" w:tplc="300A0003" w:tentative="1">
      <w:start w:val="1"/>
      <w:numFmt w:val="bullet"/>
      <w:lvlText w:val="o"/>
      <w:lvlJc w:val="left"/>
      <w:pPr>
        <w:ind w:left="6468" w:hanging="360"/>
      </w:pPr>
      <w:rPr>
        <w:rFonts w:hint="default" w:ascii="Courier New" w:hAnsi="Courier New" w:cs="Courier New"/>
      </w:rPr>
    </w:lvl>
    <w:lvl w:ilvl="8" w:tplc="300A0005" w:tentative="1">
      <w:start w:val="1"/>
      <w:numFmt w:val="bullet"/>
      <w:lvlText w:val=""/>
      <w:lvlJc w:val="left"/>
      <w:pPr>
        <w:ind w:left="7188" w:hanging="360"/>
      </w:pPr>
      <w:rPr>
        <w:rFonts w:hint="default" w:ascii="Wingdings" w:hAnsi="Wingdings"/>
      </w:rPr>
    </w:lvl>
  </w:abstractNum>
  <w:abstractNum w:abstractNumId="1" w15:restartNumberingAfterBreak="0">
    <w:nsid w:val="0702E4BB"/>
    <w:multiLevelType w:val="hybridMultilevel"/>
    <w:tmpl w:val="C076F42E"/>
    <w:lvl w:ilvl="0" w:tplc="0FA6AA3A">
      <w:start w:val="1"/>
      <w:numFmt w:val="bullet"/>
      <w:lvlText w:val=""/>
      <w:lvlJc w:val="left"/>
      <w:pPr>
        <w:ind w:left="720" w:hanging="360"/>
      </w:pPr>
      <w:rPr>
        <w:rFonts w:hint="default" w:ascii="Symbol" w:hAnsi="Symbol"/>
      </w:rPr>
    </w:lvl>
    <w:lvl w:ilvl="1" w:tplc="FF96DACE">
      <w:start w:val="1"/>
      <w:numFmt w:val="bullet"/>
      <w:lvlText w:val="o"/>
      <w:lvlJc w:val="left"/>
      <w:pPr>
        <w:ind w:left="1440" w:hanging="360"/>
      </w:pPr>
      <w:rPr>
        <w:rFonts w:hint="default" w:ascii="Courier New" w:hAnsi="Courier New"/>
      </w:rPr>
    </w:lvl>
    <w:lvl w:ilvl="2" w:tplc="90BCF798">
      <w:start w:val="1"/>
      <w:numFmt w:val="bullet"/>
      <w:lvlText w:val=""/>
      <w:lvlJc w:val="left"/>
      <w:pPr>
        <w:ind w:left="2160" w:hanging="360"/>
      </w:pPr>
      <w:rPr>
        <w:rFonts w:hint="default" w:ascii="Wingdings" w:hAnsi="Wingdings"/>
      </w:rPr>
    </w:lvl>
    <w:lvl w:ilvl="3" w:tplc="2F9839B0">
      <w:start w:val="1"/>
      <w:numFmt w:val="bullet"/>
      <w:lvlText w:val=""/>
      <w:lvlJc w:val="left"/>
      <w:pPr>
        <w:ind w:left="2880" w:hanging="360"/>
      </w:pPr>
      <w:rPr>
        <w:rFonts w:hint="default" w:ascii="Symbol" w:hAnsi="Symbol"/>
      </w:rPr>
    </w:lvl>
    <w:lvl w:ilvl="4" w:tplc="610A1700">
      <w:start w:val="1"/>
      <w:numFmt w:val="bullet"/>
      <w:lvlText w:val="o"/>
      <w:lvlJc w:val="left"/>
      <w:pPr>
        <w:ind w:left="3600" w:hanging="360"/>
      </w:pPr>
      <w:rPr>
        <w:rFonts w:hint="default" w:ascii="Courier New" w:hAnsi="Courier New"/>
      </w:rPr>
    </w:lvl>
    <w:lvl w:ilvl="5" w:tplc="B8EEFD56">
      <w:start w:val="1"/>
      <w:numFmt w:val="bullet"/>
      <w:lvlText w:val=""/>
      <w:lvlJc w:val="left"/>
      <w:pPr>
        <w:ind w:left="4320" w:hanging="360"/>
      </w:pPr>
      <w:rPr>
        <w:rFonts w:hint="default" w:ascii="Wingdings" w:hAnsi="Wingdings"/>
      </w:rPr>
    </w:lvl>
    <w:lvl w:ilvl="6" w:tplc="8DB29200">
      <w:start w:val="1"/>
      <w:numFmt w:val="bullet"/>
      <w:lvlText w:val=""/>
      <w:lvlJc w:val="left"/>
      <w:pPr>
        <w:ind w:left="5040" w:hanging="360"/>
      </w:pPr>
      <w:rPr>
        <w:rFonts w:hint="default" w:ascii="Symbol" w:hAnsi="Symbol"/>
      </w:rPr>
    </w:lvl>
    <w:lvl w:ilvl="7" w:tplc="8CD43128">
      <w:start w:val="1"/>
      <w:numFmt w:val="bullet"/>
      <w:lvlText w:val="o"/>
      <w:lvlJc w:val="left"/>
      <w:pPr>
        <w:ind w:left="5760" w:hanging="360"/>
      </w:pPr>
      <w:rPr>
        <w:rFonts w:hint="default" w:ascii="Courier New" w:hAnsi="Courier New"/>
      </w:rPr>
    </w:lvl>
    <w:lvl w:ilvl="8" w:tplc="3848817C">
      <w:start w:val="1"/>
      <w:numFmt w:val="bullet"/>
      <w:lvlText w:val=""/>
      <w:lvlJc w:val="left"/>
      <w:pPr>
        <w:ind w:left="6480" w:hanging="360"/>
      </w:pPr>
      <w:rPr>
        <w:rFonts w:hint="default" w:ascii="Wingdings" w:hAnsi="Wingdings"/>
      </w:rPr>
    </w:lvl>
  </w:abstractNum>
  <w:abstractNum w:abstractNumId="2" w15:restartNumberingAfterBreak="0">
    <w:nsid w:val="0FE613DA"/>
    <w:multiLevelType w:val="hybridMultilevel"/>
    <w:tmpl w:val="A3B4CA36"/>
    <w:lvl w:ilvl="0" w:tplc="280A0001">
      <w:start w:val="1"/>
      <w:numFmt w:val="bullet"/>
      <w:lvlText w:val=""/>
      <w:lvlJc w:val="left"/>
      <w:pPr>
        <w:ind w:left="720" w:hanging="360"/>
      </w:pPr>
      <w:rPr>
        <w:rFonts w:hint="default" w:ascii="Symbol" w:hAnsi="Symbo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1F5634D"/>
    <w:multiLevelType w:val="hybridMultilevel"/>
    <w:tmpl w:val="69D0B4BE"/>
    <w:lvl w:ilvl="0" w:tplc="61BCEFE0">
      <w:start w:val="1"/>
      <w:numFmt w:val="bullet"/>
      <w:lvlText w:val=""/>
      <w:lvlJc w:val="left"/>
      <w:pPr>
        <w:ind w:left="720" w:hanging="360"/>
      </w:pPr>
      <w:rPr>
        <w:rFonts w:hint="default" w:ascii="Symbol" w:hAnsi="Symbol"/>
      </w:rPr>
    </w:lvl>
    <w:lvl w:ilvl="1" w:tplc="EDE86A52">
      <w:start w:val="1"/>
      <w:numFmt w:val="bullet"/>
      <w:lvlText w:val="o"/>
      <w:lvlJc w:val="left"/>
      <w:pPr>
        <w:ind w:left="1440" w:hanging="360"/>
      </w:pPr>
      <w:rPr>
        <w:rFonts w:hint="default" w:ascii="Courier New" w:hAnsi="Courier New"/>
      </w:rPr>
    </w:lvl>
    <w:lvl w:ilvl="2" w:tplc="3BB04CEC">
      <w:start w:val="1"/>
      <w:numFmt w:val="bullet"/>
      <w:lvlText w:val=""/>
      <w:lvlJc w:val="left"/>
      <w:pPr>
        <w:ind w:left="2160" w:hanging="360"/>
      </w:pPr>
      <w:rPr>
        <w:rFonts w:hint="default" w:ascii="Wingdings" w:hAnsi="Wingdings"/>
      </w:rPr>
    </w:lvl>
    <w:lvl w:ilvl="3" w:tplc="82DE26D4">
      <w:start w:val="1"/>
      <w:numFmt w:val="bullet"/>
      <w:lvlText w:val=""/>
      <w:lvlJc w:val="left"/>
      <w:pPr>
        <w:ind w:left="2880" w:hanging="360"/>
      </w:pPr>
      <w:rPr>
        <w:rFonts w:hint="default" w:ascii="Symbol" w:hAnsi="Symbol"/>
      </w:rPr>
    </w:lvl>
    <w:lvl w:ilvl="4" w:tplc="0F92AA4E">
      <w:start w:val="1"/>
      <w:numFmt w:val="bullet"/>
      <w:lvlText w:val="o"/>
      <w:lvlJc w:val="left"/>
      <w:pPr>
        <w:ind w:left="3600" w:hanging="360"/>
      </w:pPr>
      <w:rPr>
        <w:rFonts w:hint="default" w:ascii="Courier New" w:hAnsi="Courier New"/>
      </w:rPr>
    </w:lvl>
    <w:lvl w:ilvl="5" w:tplc="110A062E">
      <w:start w:val="1"/>
      <w:numFmt w:val="bullet"/>
      <w:lvlText w:val=""/>
      <w:lvlJc w:val="left"/>
      <w:pPr>
        <w:ind w:left="4320" w:hanging="360"/>
      </w:pPr>
      <w:rPr>
        <w:rFonts w:hint="default" w:ascii="Wingdings" w:hAnsi="Wingdings"/>
      </w:rPr>
    </w:lvl>
    <w:lvl w:ilvl="6" w:tplc="7F988CD8">
      <w:start w:val="1"/>
      <w:numFmt w:val="bullet"/>
      <w:lvlText w:val=""/>
      <w:lvlJc w:val="left"/>
      <w:pPr>
        <w:ind w:left="5040" w:hanging="360"/>
      </w:pPr>
      <w:rPr>
        <w:rFonts w:hint="default" w:ascii="Symbol" w:hAnsi="Symbol"/>
      </w:rPr>
    </w:lvl>
    <w:lvl w:ilvl="7" w:tplc="E30E0F2C">
      <w:start w:val="1"/>
      <w:numFmt w:val="bullet"/>
      <w:lvlText w:val="o"/>
      <w:lvlJc w:val="left"/>
      <w:pPr>
        <w:ind w:left="5760" w:hanging="360"/>
      </w:pPr>
      <w:rPr>
        <w:rFonts w:hint="default" w:ascii="Courier New" w:hAnsi="Courier New"/>
      </w:rPr>
    </w:lvl>
    <w:lvl w:ilvl="8" w:tplc="6FEE71C8">
      <w:start w:val="1"/>
      <w:numFmt w:val="bullet"/>
      <w:lvlText w:val=""/>
      <w:lvlJc w:val="left"/>
      <w:pPr>
        <w:ind w:left="6480" w:hanging="360"/>
      </w:pPr>
      <w:rPr>
        <w:rFonts w:hint="default" w:ascii="Wingdings" w:hAnsi="Wingdings"/>
      </w:rPr>
    </w:lvl>
  </w:abstractNum>
  <w:abstractNum w:abstractNumId="4" w15:restartNumberingAfterBreak="0">
    <w:nsid w:val="16CF3F51"/>
    <w:multiLevelType w:val="hybridMultilevel"/>
    <w:tmpl w:val="79FC1AB8"/>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1C8C67FF"/>
    <w:multiLevelType w:val="hybridMultilevel"/>
    <w:tmpl w:val="C59A555E"/>
    <w:lvl w:ilvl="0" w:tplc="4CBA07AC">
      <w:start w:val="1"/>
      <w:numFmt w:val="bullet"/>
      <w:lvlText w:val=""/>
      <w:lvlJc w:val="left"/>
      <w:pPr>
        <w:ind w:left="720" w:hanging="360"/>
      </w:pPr>
      <w:rPr>
        <w:rFonts w:hint="default" w:ascii="Symbol" w:hAnsi="Symbol"/>
      </w:rPr>
    </w:lvl>
    <w:lvl w:ilvl="1" w:tplc="CC184622">
      <w:start w:val="1"/>
      <w:numFmt w:val="bullet"/>
      <w:lvlText w:val="o"/>
      <w:lvlJc w:val="left"/>
      <w:pPr>
        <w:ind w:left="1440" w:hanging="360"/>
      </w:pPr>
      <w:rPr>
        <w:rFonts w:hint="default" w:ascii="Courier New" w:hAnsi="Courier New"/>
      </w:rPr>
    </w:lvl>
    <w:lvl w:ilvl="2" w:tplc="D3E80358">
      <w:start w:val="1"/>
      <w:numFmt w:val="bullet"/>
      <w:lvlText w:val=""/>
      <w:lvlJc w:val="left"/>
      <w:pPr>
        <w:ind w:left="2160" w:hanging="360"/>
      </w:pPr>
      <w:rPr>
        <w:rFonts w:hint="default" w:ascii="Wingdings" w:hAnsi="Wingdings"/>
      </w:rPr>
    </w:lvl>
    <w:lvl w:ilvl="3" w:tplc="B4640896">
      <w:start w:val="1"/>
      <w:numFmt w:val="bullet"/>
      <w:lvlText w:val=""/>
      <w:lvlJc w:val="left"/>
      <w:pPr>
        <w:ind w:left="2880" w:hanging="360"/>
      </w:pPr>
      <w:rPr>
        <w:rFonts w:hint="default" w:ascii="Symbol" w:hAnsi="Symbol"/>
      </w:rPr>
    </w:lvl>
    <w:lvl w:ilvl="4" w:tplc="D3D068B4">
      <w:start w:val="1"/>
      <w:numFmt w:val="bullet"/>
      <w:lvlText w:val="o"/>
      <w:lvlJc w:val="left"/>
      <w:pPr>
        <w:ind w:left="3600" w:hanging="360"/>
      </w:pPr>
      <w:rPr>
        <w:rFonts w:hint="default" w:ascii="Courier New" w:hAnsi="Courier New"/>
      </w:rPr>
    </w:lvl>
    <w:lvl w:ilvl="5" w:tplc="59E8880A">
      <w:start w:val="1"/>
      <w:numFmt w:val="bullet"/>
      <w:lvlText w:val=""/>
      <w:lvlJc w:val="left"/>
      <w:pPr>
        <w:ind w:left="4320" w:hanging="360"/>
      </w:pPr>
      <w:rPr>
        <w:rFonts w:hint="default" w:ascii="Wingdings" w:hAnsi="Wingdings"/>
      </w:rPr>
    </w:lvl>
    <w:lvl w:ilvl="6" w:tplc="4BCAD9D6">
      <w:start w:val="1"/>
      <w:numFmt w:val="bullet"/>
      <w:lvlText w:val=""/>
      <w:lvlJc w:val="left"/>
      <w:pPr>
        <w:ind w:left="5040" w:hanging="360"/>
      </w:pPr>
      <w:rPr>
        <w:rFonts w:hint="default" w:ascii="Symbol" w:hAnsi="Symbol"/>
      </w:rPr>
    </w:lvl>
    <w:lvl w:ilvl="7" w:tplc="92FE9FD6">
      <w:start w:val="1"/>
      <w:numFmt w:val="bullet"/>
      <w:lvlText w:val="o"/>
      <w:lvlJc w:val="left"/>
      <w:pPr>
        <w:ind w:left="5760" w:hanging="360"/>
      </w:pPr>
      <w:rPr>
        <w:rFonts w:hint="default" w:ascii="Courier New" w:hAnsi="Courier New"/>
      </w:rPr>
    </w:lvl>
    <w:lvl w:ilvl="8" w:tplc="425E5A9C">
      <w:start w:val="1"/>
      <w:numFmt w:val="bullet"/>
      <w:lvlText w:val=""/>
      <w:lvlJc w:val="left"/>
      <w:pPr>
        <w:ind w:left="6480" w:hanging="360"/>
      </w:pPr>
      <w:rPr>
        <w:rFonts w:hint="default" w:ascii="Wingdings" w:hAnsi="Wingdings"/>
      </w:rPr>
    </w:lvl>
  </w:abstractNum>
  <w:abstractNum w:abstractNumId="6" w15:restartNumberingAfterBreak="0">
    <w:nsid w:val="2A25142E"/>
    <w:multiLevelType w:val="hybridMultilevel"/>
    <w:tmpl w:val="A628C710"/>
    <w:lvl w:ilvl="0" w:tplc="5F6AF486">
      <w:start w:val="1"/>
      <w:numFmt w:val="bullet"/>
      <w:lvlText w:val="•"/>
      <w:lvlJc w:val="left"/>
      <w:pPr>
        <w:tabs>
          <w:tab w:val="num" w:pos="720"/>
        </w:tabs>
        <w:ind w:left="720" w:hanging="360"/>
      </w:pPr>
      <w:rPr>
        <w:rFonts w:hint="default" w:ascii="Arial" w:hAnsi="Arial"/>
      </w:rPr>
    </w:lvl>
    <w:lvl w:ilvl="1" w:tplc="73F292AE" w:tentative="1">
      <w:start w:val="1"/>
      <w:numFmt w:val="bullet"/>
      <w:lvlText w:val="•"/>
      <w:lvlJc w:val="left"/>
      <w:pPr>
        <w:tabs>
          <w:tab w:val="num" w:pos="1440"/>
        </w:tabs>
        <w:ind w:left="1440" w:hanging="360"/>
      </w:pPr>
      <w:rPr>
        <w:rFonts w:hint="default" w:ascii="Arial" w:hAnsi="Arial"/>
      </w:rPr>
    </w:lvl>
    <w:lvl w:ilvl="2" w:tplc="918AD50A" w:tentative="1">
      <w:start w:val="1"/>
      <w:numFmt w:val="bullet"/>
      <w:lvlText w:val="•"/>
      <w:lvlJc w:val="left"/>
      <w:pPr>
        <w:tabs>
          <w:tab w:val="num" w:pos="2160"/>
        </w:tabs>
        <w:ind w:left="2160" w:hanging="360"/>
      </w:pPr>
      <w:rPr>
        <w:rFonts w:hint="default" w:ascii="Arial" w:hAnsi="Arial"/>
      </w:rPr>
    </w:lvl>
    <w:lvl w:ilvl="3" w:tplc="96106D28" w:tentative="1">
      <w:start w:val="1"/>
      <w:numFmt w:val="bullet"/>
      <w:lvlText w:val="•"/>
      <w:lvlJc w:val="left"/>
      <w:pPr>
        <w:tabs>
          <w:tab w:val="num" w:pos="2880"/>
        </w:tabs>
        <w:ind w:left="2880" w:hanging="360"/>
      </w:pPr>
      <w:rPr>
        <w:rFonts w:hint="default" w:ascii="Arial" w:hAnsi="Arial"/>
      </w:rPr>
    </w:lvl>
    <w:lvl w:ilvl="4" w:tplc="34B451F2" w:tentative="1">
      <w:start w:val="1"/>
      <w:numFmt w:val="bullet"/>
      <w:lvlText w:val="•"/>
      <w:lvlJc w:val="left"/>
      <w:pPr>
        <w:tabs>
          <w:tab w:val="num" w:pos="3600"/>
        </w:tabs>
        <w:ind w:left="3600" w:hanging="360"/>
      </w:pPr>
      <w:rPr>
        <w:rFonts w:hint="default" w:ascii="Arial" w:hAnsi="Arial"/>
      </w:rPr>
    </w:lvl>
    <w:lvl w:ilvl="5" w:tplc="229AC3F2" w:tentative="1">
      <w:start w:val="1"/>
      <w:numFmt w:val="bullet"/>
      <w:lvlText w:val="•"/>
      <w:lvlJc w:val="left"/>
      <w:pPr>
        <w:tabs>
          <w:tab w:val="num" w:pos="4320"/>
        </w:tabs>
        <w:ind w:left="4320" w:hanging="360"/>
      </w:pPr>
      <w:rPr>
        <w:rFonts w:hint="default" w:ascii="Arial" w:hAnsi="Arial"/>
      </w:rPr>
    </w:lvl>
    <w:lvl w:ilvl="6" w:tplc="A5B46AD0" w:tentative="1">
      <w:start w:val="1"/>
      <w:numFmt w:val="bullet"/>
      <w:lvlText w:val="•"/>
      <w:lvlJc w:val="left"/>
      <w:pPr>
        <w:tabs>
          <w:tab w:val="num" w:pos="5040"/>
        </w:tabs>
        <w:ind w:left="5040" w:hanging="360"/>
      </w:pPr>
      <w:rPr>
        <w:rFonts w:hint="default" w:ascii="Arial" w:hAnsi="Arial"/>
      </w:rPr>
    </w:lvl>
    <w:lvl w:ilvl="7" w:tplc="459ABC2E" w:tentative="1">
      <w:start w:val="1"/>
      <w:numFmt w:val="bullet"/>
      <w:lvlText w:val="•"/>
      <w:lvlJc w:val="left"/>
      <w:pPr>
        <w:tabs>
          <w:tab w:val="num" w:pos="5760"/>
        </w:tabs>
        <w:ind w:left="5760" w:hanging="360"/>
      </w:pPr>
      <w:rPr>
        <w:rFonts w:hint="default" w:ascii="Arial" w:hAnsi="Arial"/>
      </w:rPr>
    </w:lvl>
    <w:lvl w:ilvl="8" w:tplc="C4D23E5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2A8B6249"/>
    <w:multiLevelType w:val="hybridMultilevel"/>
    <w:tmpl w:val="F224E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34A9C"/>
    <w:multiLevelType w:val="hybridMultilevel"/>
    <w:tmpl w:val="DA4C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42FFB"/>
    <w:multiLevelType w:val="hybridMultilevel"/>
    <w:tmpl w:val="A9385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30D31"/>
    <w:multiLevelType w:val="hybridMultilevel"/>
    <w:tmpl w:val="96B08120"/>
    <w:lvl w:ilvl="0" w:tplc="976EF65C">
      <w:numFmt w:val="bullet"/>
      <w:lvlText w:val="•"/>
      <w:lvlJc w:val="left"/>
      <w:pPr>
        <w:ind w:left="1065" w:hanging="705"/>
      </w:pPr>
      <w:rPr>
        <w:rFonts w:hint="default" w:ascii="Arial" w:hAnsi="Arial" w:eastAsia="Calibri" w:cs="Arial"/>
        <w:b w:val="0"/>
        <w: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36600E8"/>
    <w:multiLevelType w:val="hybridMultilevel"/>
    <w:tmpl w:val="0AC483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3964F6"/>
    <w:multiLevelType w:val="hybridMultilevel"/>
    <w:tmpl w:val="A7FE4D7E"/>
    <w:lvl w:ilvl="0" w:tplc="53901060">
      <w:numFmt w:val="bullet"/>
      <w:lvlText w:val=""/>
      <w:lvlJc w:val="left"/>
      <w:pPr>
        <w:ind w:left="720" w:hanging="360"/>
      </w:pPr>
      <w:rPr>
        <w:rFonts w:hint="default" w:ascii="Symbol" w:hAnsi="Symbol" w:cs="Arial" w:eastAsiaTheme="minorHAns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2F6088C"/>
    <w:multiLevelType w:val="hybridMultilevel"/>
    <w:tmpl w:val="F5A0A1E6"/>
    <w:lvl w:ilvl="0" w:tplc="9D7E61B6">
      <w:numFmt w:val="bullet"/>
      <w:lvlText w:val="-"/>
      <w:lvlJc w:val="left"/>
      <w:pPr>
        <w:ind w:left="720" w:hanging="360"/>
      </w:pPr>
      <w:rPr>
        <w:rFonts w:hint="default" w:ascii="Arial" w:hAnsi="Arial" w:eastAsia="Calibri"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751628"/>
    <w:multiLevelType w:val="hybridMultilevel"/>
    <w:tmpl w:val="78BC39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254E59"/>
    <w:multiLevelType w:val="hybridMultilevel"/>
    <w:tmpl w:val="C206D2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A9610E7"/>
    <w:multiLevelType w:val="hybridMultilevel"/>
    <w:tmpl w:val="DD4C62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1D45C4"/>
    <w:multiLevelType w:val="hybridMultilevel"/>
    <w:tmpl w:val="45E60E40"/>
    <w:lvl w:ilvl="0" w:tplc="A378C77A">
      <w:numFmt w:val="bullet"/>
      <w:lvlText w:val="-"/>
      <w:lvlJc w:val="left"/>
      <w:pPr>
        <w:ind w:left="720" w:hanging="360"/>
      </w:pPr>
      <w:rPr>
        <w:rFonts w:hint="default" w:ascii="Calibri" w:hAnsi="Calibri" w:eastAsia="Calibri" w:cs="Times New Roman"/>
      </w:rPr>
    </w:lvl>
    <w:lvl w:ilvl="1" w:tplc="300A0003" w:tentative="1">
      <w:start w:val="1"/>
      <w:numFmt w:val="bullet"/>
      <w:lvlText w:val="o"/>
      <w:lvlJc w:val="left"/>
      <w:pPr>
        <w:ind w:left="1440" w:hanging="360"/>
      </w:pPr>
      <w:rPr>
        <w:rFonts w:hint="default" w:ascii="Courier New" w:hAnsi="Courier New" w:cs="Courier New"/>
      </w:rPr>
    </w:lvl>
    <w:lvl w:ilvl="2" w:tplc="300A0005" w:tentative="1">
      <w:start w:val="1"/>
      <w:numFmt w:val="bullet"/>
      <w:lvlText w:val=""/>
      <w:lvlJc w:val="left"/>
      <w:pPr>
        <w:ind w:left="2160" w:hanging="360"/>
      </w:pPr>
      <w:rPr>
        <w:rFonts w:hint="default" w:ascii="Wingdings" w:hAnsi="Wingdings"/>
      </w:rPr>
    </w:lvl>
    <w:lvl w:ilvl="3" w:tplc="300A0001" w:tentative="1">
      <w:start w:val="1"/>
      <w:numFmt w:val="bullet"/>
      <w:lvlText w:val=""/>
      <w:lvlJc w:val="left"/>
      <w:pPr>
        <w:ind w:left="2880" w:hanging="360"/>
      </w:pPr>
      <w:rPr>
        <w:rFonts w:hint="default" w:ascii="Symbol" w:hAnsi="Symbol"/>
      </w:rPr>
    </w:lvl>
    <w:lvl w:ilvl="4" w:tplc="300A0003" w:tentative="1">
      <w:start w:val="1"/>
      <w:numFmt w:val="bullet"/>
      <w:lvlText w:val="o"/>
      <w:lvlJc w:val="left"/>
      <w:pPr>
        <w:ind w:left="3600" w:hanging="360"/>
      </w:pPr>
      <w:rPr>
        <w:rFonts w:hint="default" w:ascii="Courier New" w:hAnsi="Courier New" w:cs="Courier New"/>
      </w:rPr>
    </w:lvl>
    <w:lvl w:ilvl="5" w:tplc="300A0005" w:tentative="1">
      <w:start w:val="1"/>
      <w:numFmt w:val="bullet"/>
      <w:lvlText w:val=""/>
      <w:lvlJc w:val="left"/>
      <w:pPr>
        <w:ind w:left="4320" w:hanging="360"/>
      </w:pPr>
      <w:rPr>
        <w:rFonts w:hint="default" w:ascii="Wingdings" w:hAnsi="Wingdings"/>
      </w:rPr>
    </w:lvl>
    <w:lvl w:ilvl="6" w:tplc="300A0001" w:tentative="1">
      <w:start w:val="1"/>
      <w:numFmt w:val="bullet"/>
      <w:lvlText w:val=""/>
      <w:lvlJc w:val="left"/>
      <w:pPr>
        <w:ind w:left="5040" w:hanging="360"/>
      </w:pPr>
      <w:rPr>
        <w:rFonts w:hint="default" w:ascii="Symbol" w:hAnsi="Symbol"/>
      </w:rPr>
    </w:lvl>
    <w:lvl w:ilvl="7" w:tplc="300A0003" w:tentative="1">
      <w:start w:val="1"/>
      <w:numFmt w:val="bullet"/>
      <w:lvlText w:val="o"/>
      <w:lvlJc w:val="left"/>
      <w:pPr>
        <w:ind w:left="5760" w:hanging="360"/>
      </w:pPr>
      <w:rPr>
        <w:rFonts w:hint="default" w:ascii="Courier New" w:hAnsi="Courier New" w:cs="Courier New"/>
      </w:rPr>
    </w:lvl>
    <w:lvl w:ilvl="8" w:tplc="300A0005" w:tentative="1">
      <w:start w:val="1"/>
      <w:numFmt w:val="bullet"/>
      <w:lvlText w:val=""/>
      <w:lvlJc w:val="left"/>
      <w:pPr>
        <w:ind w:left="6480" w:hanging="360"/>
      </w:pPr>
      <w:rPr>
        <w:rFonts w:hint="default" w:ascii="Wingdings" w:hAnsi="Wingdings"/>
      </w:rPr>
    </w:lvl>
  </w:abstractNum>
  <w:abstractNum w:abstractNumId="18" w15:restartNumberingAfterBreak="0">
    <w:nsid w:val="507D1716"/>
    <w:multiLevelType w:val="hybridMultilevel"/>
    <w:tmpl w:val="2C669ED6"/>
    <w:lvl w:ilvl="0" w:tplc="0486CB9C">
      <w:start w:val="1"/>
      <w:numFmt w:val="bullet"/>
      <w:lvlText w:val=""/>
      <w:lvlJc w:val="left"/>
      <w:pPr>
        <w:ind w:left="810" w:hanging="360"/>
      </w:pPr>
      <w:rPr>
        <w:rFonts w:hint="default" w:ascii="Symbol" w:hAnsi="Symbol"/>
        <w:lang w:val="es-EC"/>
      </w:rPr>
    </w:lvl>
    <w:lvl w:ilvl="1" w:tplc="0C0A0003" w:tentative="1">
      <w:start w:val="1"/>
      <w:numFmt w:val="bullet"/>
      <w:lvlText w:val="o"/>
      <w:lvlJc w:val="left"/>
      <w:pPr>
        <w:ind w:left="1530" w:hanging="360"/>
      </w:pPr>
      <w:rPr>
        <w:rFonts w:hint="default" w:ascii="Courier New" w:hAnsi="Courier New" w:cs="Courier New"/>
      </w:rPr>
    </w:lvl>
    <w:lvl w:ilvl="2" w:tplc="0C0A0005" w:tentative="1">
      <w:start w:val="1"/>
      <w:numFmt w:val="bullet"/>
      <w:lvlText w:val=""/>
      <w:lvlJc w:val="left"/>
      <w:pPr>
        <w:ind w:left="2250" w:hanging="360"/>
      </w:pPr>
      <w:rPr>
        <w:rFonts w:hint="default" w:ascii="Wingdings" w:hAnsi="Wingdings"/>
      </w:rPr>
    </w:lvl>
    <w:lvl w:ilvl="3" w:tplc="0C0A0001" w:tentative="1">
      <w:start w:val="1"/>
      <w:numFmt w:val="bullet"/>
      <w:lvlText w:val=""/>
      <w:lvlJc w:val="left"/>
      <w:pPr>
        <w:ind w:left="2970" w:hanging="360"/>
      </w:pPr>
      <w:rPr>
        <w:rFonts w:hint="default" w:ascii="Symbol" w:hAnsi="Symbol"/>
      </w:rPr>
    </w:lvl>
    <w:lvl w:ilvl="4" w:tplc="0C0A0003" w:tentative="1">
      <w:start w:val="1"/>
      <w:numFmt w:val="bullet"/>
      <w:lvlText w:val="o"/>
      <w:lvlJc w:val="left"/>
      <w:pPr>
        <w:ind w:left="3690" w:hanging="360"/>
      </w:pPr>
      <w:rPr>
        <w:rFonts w:hint="default" w:ascii="Courier New" w:hAnsi="Courier New" w:cs="Courier New"/>
      </w:rPr>
    </w:lvl>
    <w:lvl w:ilvl="5" w:tplc="0C0A0005" w:tentative="1">
      <w:start w:val="1"/>
      <w:numFmt w:val="bullet"/>
      <w:lvlText w:val=""/>
      <w:lvlJc w:val="left"/>
      <w:pPr>
        <w:ind w:left="4410" w:hanging="360"/>
      </w:pPr>
      <w:rPr>
        <w:rFonts w:hint="default" w:ascii="Wingdings" w:hAnsi="Wingdings"/>
      </w:rPr>
    </w:lvl>
    <w:lvl w:ilvl="6" w:tplc="0C0A0001" w:tentative="1">
      <w:start w:val="1"/>
      <w:numFmt w:val="bullet"/>
      <w:lvlText w:val=""/>
      <w:lvlJc w:val="left"/>
      <w:pPr>
        <w:ind w:left="5130" w:hanging="360"/>
      </w:pPr>
      <w:rPr>
        <w:rFonts w:hint="default" w:ascii="Symbol" w:hAnsi="Symbol"/>
      </w:rPr>
    </w:lvl>
    <w:lvl w:ilvl="7" w:tplc="0C0A0003" w:tentative="1">
      <w:start w:val="1"/>
      <w:numFmt w:val="bullet"/>
      <w:lvlText w:val="o"/>
      <w:lvlJc w:val="left"/>
      <w:pPr>
        <w:ind w:left="5850" w:hanging="360"/>
      </w:pPr>
      <w:rPr>
        <w:rFonts w:hint="default" w:ascii="Courier New" w:hAnsi="Courier New" w:cs="Courier New"/>
      </w:rPr>
    </w:lvl>
    <w:lvl w:ilvl="8" w:tplc="0C0A0005" w:tentative="1">
      <w:start w:val="1"/>
      <w:numFmt w:val="bullet"/>
      <w:lvlText w:val=""/>
      <w:lvlJc w:val="left"/>
      <w:pPr>
        <w:ind w:left="6570" w:hanging="360"/>
      </w:pPr>
      <w:rPr>
        <w:rFonts w:hint="default" w:ascii="Wingdings" w:hAnsi="Wingdings"/>
      </w:rPr>
    </w:lvl>
  </w:abstractNum>
  <w:abstractNum w:abstractNumId="19" w15:restartNumberingAfterBreak="0">
    <w:nsid w:val="5624743A"/>
    <w:multiLevelType w:val="hybridMultilevel"/>
    <w:tmpl w:val="888A8D66"/>
    <w:lvl w:ilvl="0" w:tplc="B200452E">
      <w:numFmt w:val="bullet"/>
      <w:lvlText w:val="-"/>
      <w:lvlJc w:val="left"/>
      <w:pPr>
        <w:ind w:left="720" w:hanging="360"/>
      </w:pPr>
      <w:rPr>
        <w:rFonts w:hint="default" w:ascii="Calibri" w:hAnsi="Calibri"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7703822"/>
    <w:multiLevelType w:val="hybridMultilevel"/>
    <w:tmpl w:val="0226A874"/>
    <w:lvl w:ilvl="0" w:tplc="ADFE9606">
      <w:start w:val="1"/>
      <w:numFmt w:val="bullet"/>
      <w:lvlText w:val=""/>
      <w:lvlJc w:val="left"/>
      <w:pPr>
        <w:ind w:left="720" w:hanging="360"/>
      </w:pPr>
      <w:rPr>
        <w:rFonts w:hint="default" w:ascii="Symbol" w:hAnsi="Symbo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79F42C7"/>
    <w:multiLevelType w:val="hybridMultilevel"/>
    <w:tmpl w:val="1E1097A4"/>
    <w:lvl w:ilvl="0" w:tplc="7B585EE6">
      <w:numFmt w:val="bullet"/>
      <w:lvlText w:val=""/>
      <w:lvlJc w:val="left"/>
      <w:pPr>
        <w:ind w:left="720" w:hanging="360"/>
      </w:pPr>
      <w:rPr>
        <w:rFonts w:hint="default" w:ascii="Symbol" w:hAnsi="Symbol" w:eastAsia="Calibri"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2" w15:restartNumberingAfterBreak="0">
    <w:nsid w:val="58026037"/>
    <w:multiLevelType w:val="hybridMultilevel"/>
    <w:tmpl w:val="00D2E79C"/>
    <w:lvl w:ilvl="0" w:tplc="E41EF910">
      <w:start w:val="1"/>
      <w:numFmt w:val="bullet"/>
      <w:lvlText w:val=""/>
      <w:lvlJc w:val="left"/>
      <w:pPr>
        <w:ind w:left="720" w:hanging="360"/>
      </w:pPr>
      <w:rPr>
        <w:rFonts w:hint="default" w:ascii="Symbol" w:hAnsi="Symbol"/>
      </w:rPr>
    </w:lvl>
    <w:lvl w:ilvl="1" w:tplc="6C847D3A">
      <w:start w:val="1"/>
      <w:numFmt w:val="bullet"/>
      <w:lvlText w:val="o"/>
      <w:lvlJc w:val="left"/>
      <w:pPr>
        <w:ind w:left="1440" w:hanging="360"/>
      </w:pPr>
      <w:rPr>
        <w:rFonts w:hint="default" w:ascii="Courier New" w:hAnsi="Courier New"/>
      </w:rPr>
    </w:lvl>
    <w:lvl w:ilvl="2" w:tplc="B46E75EE">
      <w:start w:val="1"/>
      <w:numFmt w:val="bullet"/>
      <w:lvlText w:val=""/>
      <w:lvlJc w:val="left"/>
      <w:pPr>
        <w:ind w:left="2160" w:hanging="360"/>
      </w:pPr>
      <w:rPr>
        <w:rFonts w:hint="default" w:ascii="Wingdings" w:hAnsi="Wingdings"/>
      </w:rPr>
    </w:lvl>
    <w:lvl w:ilvl="3" w:tplc="CBAE6B0E">
      <w:start w:val="1"/>
      <w:numFmt w:val="bullet"/>
      <w:lvlText w:val=""/>
      <w:lvlJc w:val="left"/>
      <w:pPr>
        <w:ind w:left="2880" w:hanging="360"/>
      </w:pPr>
      <w:rPr>
        <w:rFonts w:hint="default" w:ascii="Symbol" w:hAnsi="Symbol"/>
      </w:rPr>
    </w:lvl>
    <w:lvl w:ilvl="4" w:tplc="5A1448D8">
      <w:start w:val="1"/>
      <w:numFmt w:val="bullet"/>
      <w:lvlText w:val="o"/>
      <w:lvlJc w:val="left"/>
      <w:pPr>
        <w:ind w:left="3600" w:hanging="360"/>
      </w:pPr>
      <w:rPr>
        <w:rFonts w:hint="default" w:ascii="Courier New" w:hAnsi="Courier New"/>
      </w:rPr>
    </w:lvl>
    <w:lvl w:ilvl="5" w:tplc="01E02918">
      <w:start w:val="1"/>
      <w:numFmt w:val="bullet"/>
      <w:lvlText w:val=""/>
      <w:lvlJc w:val="left"/>
      <w:pPr>
        <w:ind w:left="4320" w:hanging="360"/>
      </w:pPr>
      <w:rPr>
        <w:rFonts w:hint="default" w:ascii="Wingdings" w:hAnsi="Wingdings"/>
      </w:rPr>
    </w:lvl>
    <w:lvl w:ilvl="6" w:tplc="06A2DFA0">
      <w:start w:val="1"/>
      <w:numFmt w:val="bullet"/>
      <w:lvlText w:val=""/>
      <w:lvlJc w:val="left"/>
      <w:pPr>
        <w:ind w:left="5040" w:hanging="360"/>
      </w:pPr>
      <w:rPr>
        <w:rFonts w:hint="default" w:ascii="Symbol" w:hAnsi="Symbol"/>
      </w:rPr>
    </w:lvl>
    <w:lvl w:ilvl="7" w:tplc="A9F0F96C">
      <w:start w:val="1"/>
      <w:numFmt w:val="bullet"/>
      <w:lvlText w:val="o"/>
      <w:lvlJc w:val="left"/>
      <w:pPr>
        <w:ind w:left="5760" w:hanging="360"/>
      </w:pPr>
      <w:rPr>
        <w:rFonts w:hint="default" w:ascii="Courier New" w:hAnsi="Courier New"/>
      </w:rPr>
    </w:lvl>
    <w:lvl w:ilvl="8" w:tplc="3FBC7C74">
      <w:start w:val="1"/>
      <w:numFmt w:val="bullet"/>
      <w:lvlText w:val=""/>
      <w:lvlJc w:val="left"/>
      <w:pPr>
        <w:ind w:left="6480" w:hanging="360"/>
      </w:pPr>
      <w:rPr>
        <w:rFonts w:hint="default" w:ascii="Wingdings" w:hAnsi="Wingdings"/>
      </w:rPr>
    </w:lvl>
  </w:abstractNum>
  <w:abstractNum w:abstractNumId="23" w15:restartNumberingAfterBreak="0">
    <w:nsid w:val="58AD2DFC"/>
    <w:multiLevelType w:val="hybridMultilevel"/>
    <w:tmpl w:val="543039F0"/>
    <w:lvl w:ilvl="0" w:tplc="D8A85A4A">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E827812"/>
    <w:multiLevelType w:val="hybridMultilevel"/>
    <w:tmpl w:val="4FB8B15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6D676718"/>
    <w:multiLevelType w:val="hybridMultilevel"/>
    <w:tmpl w:val="860E4D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3821C61"/>
    <w:multiLevelType w:val="hybridMultilevel"/>
    <w:tmpl w:val="C58C25E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7" w15:restartNumberingAfterBreak="0">
    <w:nsid w:val="73E86724"/>
    <w:multiLevelType w:val="hybridMultilevel"/>
    <w:tmpl w:val="5E6A5EC4"/>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791D2273"/>
    <w:multiLevelType w:val="hybridMultilevel"/>
    <w:tmpl w:val="9990941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35">
    <w:abstractNumId w:val="32"/>
  </w:num>
  <w:num w:numId="34">
    <w:abstractNumId w:val="31"/>
  </w:num>
  <w:num w:numId="33">
    <w:abstractNumId w:val="30"/>
  </w:num>
  <w:num w:numId="32">
    <w:abstractNumId w:val="29"/>
  </w:num>
  <w:num w:numId="1" w16cid:durableId="936333456">
    <w:abstractNumId w:val="3"/>
  </w:num>
  <w:num w:numId="2" w16cid:durableId="66849545">
    <w:abstractNumId w:val="5"/>
  </w:num>
  <w:num w:numId="3" w16cid:durableId="840461908">
    <w:abstractNumId w:val="22"/>
  </w:num>
  <w:num w:numId="4" w16cid:durableId="6754887">
    <w:abstractNumId w:val="1"/>
  </w:num>
  <w:num w:numId="5" w16cid:durableId="1321930638">
    <w:abstractNumId w:val="17"/>
  </w:num>
  <w:num w:numId="6" w16cid:durableId="707602622">
    <w:abstractNumId w:val="6"/>
  </w:num>
  <w:num w:numId="7" w16cid:durableId="1465780083">
    <w:abstractNumId w:val="21"/>
  </w:num>
  <w:num w:numId="8" w16cid:durableId="1304852684">
    <w:abstractNumId w:val="21"/>
  </w:num>
  <w:num w:numId="9" w16cid:durableId="2046636626">
    <w:abstractNumId w:val="25"/>
  </w:num>
  <w:num w:numId="10" w16cid:durableId="655258446">
    <w:abstractNumId w:val="10"/>
  </w:num>
  <w:num w:numId="11" w16cid:durableId="810445954">
    <w:abstractNumId w:val="18"/>
  </w:num>
  <w:num w:numId="12" w16cid:durableId="1159806390">
    <w:abstractNumId w:val="12"/>
  </w:num>
  <w:num w:numId="13" w16cid:durableId="667178377">
    <w:abstractNumId w:val="8"/>
  </w:num>
  <w:num w:numId="14" w16cid:durableId="1985960942">
    <w:abstractNumId w:val="9"/>
  </w:num>
  <w:num w:numId="15" w16cid:durableId="1970085253">
    <w:abstractNumId w:val="28"/>
  </w:num>
  <w:num w:numId="16" w16cid:durableId="443110374">
    <w:abstractNumId w:val="27"/>
  </w:num>
  <w:num w:numId="17" w16cid:durableId="54397026">
    <w:abstractNumId w:val="24"/>
  </w:num>
  <w:num w:numId="18" w16cid:durableId="1082067460">
    <w:abstractNumId w:val="26"/>
  </w:num>
  <w:num w:numId="19" w16cid:durableId="403577259">
    <w:abstractNumId w:val="4"/>
  </w:num>
  <w:num w:numId="20" w16cid:durableId="186678316">
    <w:abstractNumId w:val="15"/>
  </w:num>
  <w:num w:numId="21" w16cid:durableId="1729642729">
    <w:abstractNumId w:val="20"/>
  </w:num>
  <w:num w:numId="22" w16cid:durableId="1350062511">
    <w:abstractNumId w:val="23"/>
  </w:num>
  <w:num w:numId="23" w16cid:durableId="1584221946">
    <w:abstractNumId w:val="16"/>
  </w:num>
  <w:num w:numId="24" w16cid:durableId="715467377">
    <w:abstractNumId w:val="0"/>
  </w:num>
  <w:num w:numId="25" w16cid:durableId="662666450">
    <w:abstractNumId w:val="2"/>
  </w:num>
  <w:num w:numId="26" w16cid:durableId="15889716">
    <w:abstractNumId w:val="14"/>
  </w:num>
  <w:num w:numId="27" w16cid:durableId="362484565">
    <w:abstractNumId w:val="13"/>
  </w:num>
  <w:num w:numId="28" w16cid:durableId="32972556">
    <w:abstractNumId w:val="0"/>
  </w:num>
  <w:num w:numId="29" w16cid:durableId="1398934328">
    <w:abstractNumId w:val="7"/>
  </w:num>
  <w:num w:numId="30" w16cid:durableId="1795754191">
    <w:abstractNumId w:val="19"/>
  </w:num>
  <w:num w:numId="31" w16cid:durableId="1551310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C0F"/>
    <w:rsid w:val="000000A4"/>
    <w:rsid w:val="0000076F"/>
    <w:rsid w:val="00000CDE"/>
    <w:rsid w:val="00001335"/>
    <w:rsid w:val="00001608"/>
    <w:rsid w:val="00001A5F"/>
    <w:rsid w:val="00001FE1"/>
    <w:rsid w:val="0000424B"/>
    <w:rsid w:val="00010D57"/>
    <w:rsid w:val="00012252"/>
    <w:rsid w:val="000149A5"/>
    <w:rsid w:val="00014A51"/>
    <w:rsid w:val="00014BBF"/>
    <w:rsid w:val="00015CCC"/>
    <w:rsid w:val="00017E7E"/>
    <w:rsid w:val="00020146"/>
    <w:rsid w:val="00020860"/>
    <w:rsid w:val="0002355A"/>
    <w:rsid w:val="00023598"/>
    <w:rsid w:val="00023E27"/>
    <w:rsid w:val="0002583E"/>
    <w:rsid w:val="00025FCC"/>
    <w:rsid w:val="0002716A"/>
    <w:rsid w:val="00027646"/>
    <w:rsid w:val="000277FD"/>
    <w:rsid w:val="00030573"/>
    <w:rsid w:val="00032D54"/>
    <w:rsid w:val="00033453"/>
    <w:rsid w:val="0003353F"/>
    <w:rsid w:val="00034B55"/>
    <w:rsid w:val="00034EB5"/>
    <w:rsid w:val="0003600A"/>
    <w:rsid w:val="00036B43"/>
    <w:rsid w:val="000374AC"/>
    <w:rsid w:val="00037B79"/>
    <w:rsid w:val="00037DA8"/>
    <w:rsid w:val="00040EC8"/>
    <w:rsid w:val="00042E79"/>
    <w:rsid w:val="000433F8"/>
    <w:rsid w:val="00045CE4"/>
    <w:rsid w:val="000468BE"/>
    <w:rsid w:val="00047CC8"/>
    <w:rsid w:val="00047F78"/>
    <w:rsid w:val="00050FC4"/>
    <w:rsid w:val="00051285"/>
    <w:rsid w:val="00052E98"/>
    <w:rsid w:val="000538CC"/>
    <w:rsid w:val="000544C8"/>
    <w:rsid w:val="000544D0"/>
    <w:rsid w:val="0005454B"/>
    <w:rsid w:val="00054F05"/>
    <w:rsid w:val="000555E9"/>
    <w:rsid w:val="00055D52"/>
    <w:rsid w:val="0005642A"/>
    <w:rsid w:val="00057FEC"/>
    <w:rsid w:val="00060CF7"/>
    <w:rsid w:val="00062EE4"/>
    <w:rsid w:val="00063D24"/>
    <w:rsid w:val="00064743"/>
    <w:rsid w:val="00064B78"/>
    <w:rsid w:val="00064BDC"/>
    <w:rsid w:val="000655FA"/>
    <w:rsid w:val="00065E74"/>
    <w:rsid w:val="00066A74"/>
    <w:rsid w:val="0007071C"/>
    <w:rsid w:val="00072B17"/>
    <w:rsid w:val="000738C7"/>
    <w:rsid w:val="000748A7"/>
    <w:rsid w:val="00075643"/>
    <w:rsid w:val="00076A57"/>
    <w:rsid w:val="00076E3C"/>
    <w:rsid w:val="0007788A"/>
    <w:rsid w:val="00077C4C"/>
    <w:rsid w:val="000820B7"/>
    <w:rsid w:val="000826CD"/>
    <w:rsid w:val="00084249"/>
    <w:rsid w:val="000844B6"/>
    <w:rsid w:val="00084BC0"/>
    <w:rsid w:val="00085BB2"/>
    <w:rsid w:val="000867CF"/>
    <w:rsid w:val="000867E7"/>
    <w:rsid w:val="00087235"/>
    <w:rsid w:val="000872A2"/>
    <w:rsid w:val="0008737E"/>
    <w:rsid w:val="00092D22"/>
    <w:rsid w:val="000937F3"/>
    <w:rsid w:val="00093D59"/>
    <w:rsid w:val="000951F9"/>
    <w:rsid w:val="0009648E"/>
    <w:rsid w:val="00096AC4"/>
    <w:rsid w:val="00096CEC"/>
    <w:rsid w:val="000A0129"/>
    <w:rsid w:val="000A1242"/>
    <w:rsid w:val="000A19E7"/>
    <w:rsid w:val="000A3527"/>
    <w:rsid w:val="000A4EEC"/>
    <w:rsid w:val="000A5240"/>
    <w:rsid w:val="000A5950"/>
    <w:rsid w:val="000A5D2F"/>
    <w:rsid w:val="000A6A38"/>
    <w:rsid w:val="000A6DF3"/>
    <w:rsid w:val="000A74F3"/>
    <w:rsid w:val="000B1E37"/>
    <w:rsid w:val="000B20F5"/>
    <w:rsid w:val="000B3073"/>
    <w:rsid w:val="000B33CE"/>
    <w:rsid w:val="000B351A"/>
    <w:rsid w:val="000B3974"/>
    <w:rsid w:val="000B3A87"/>
    <w:rsid w:val="000B41F3"/>
    <w:rsid w:val="000B420D"/>
    <w:rsid w:val="000B4A4A"/>
    <w:rsid w:val="000B63D9"/>
    <w:rsid w:val="000B7EE3"/>
    <w:rsid w:val="000C24F1"/>
    <w:rsid w:val="000C24FC"/>
    <w:rsid w:val="000C3589"/>
    <w:rsid w:val="000C549E"/>
    <w:rsid w:val="000C5993"/>
    <w:rsid w:val="000C6F3B"/>
    <w:rsid w:val="000C747E"/>
    <w:rsid w:val="000D01C7"/>
    <w:rsid w:val="000D1775"/>
    <w:rsid w:val="000D25DC"/>
    <w:rsid w:val="000D3408"/>
    <w:rsid w:val="000D39BC"/>
    <w:rsid w:val="000D3A36"/>
    <w:rsid w:val="000D51AD"/>
    <w:rsid w:val="000D70F0"/>
    <w:rsid w:val="000D7559"/>
    <w:rsid w:val="000D7E9B"/>
    <w:rsid w:val="000D7F01"/>
    <w:rsid w:val="000E01AC"/>
    <w:rsid w:val="000E0976"/>
    <w:rsid w:val="000E17A9"/>
    <w:rsid w:val="000E1C1A"/>
    <w:rsid w:val="000E29F1"/>
    <w:rsid w:val="000E3815"/>
    <w:rsid w:val="000E394C"/>
    <w:rsid w:val="000E3FFD"/>
    <w:rsid w:val="000E43D7"/>
    <w:rsid w:val="000E44DC"/>
    <w:rsid w:val="000E4503"/>
    <w:rsid w:val="000E4BBB"/>
    <w:rsid w:val="000E7208"/>
    <w:rsid w:val="000E7A25"/>
    <w:rsid w:val="000E7FD9"/>
    <w:rsid w:val="000F0AE3"/>
    <w:rsid w:val="000F1918"/>
    <w:rsid w:val="000F28A7"/>
    <w:rsid w:val="000F28E2"/>
    <w:rsid w:val="000F2BCC"/>
    <w:rsid w:val="000F31EB"/>
    <w:rsid w:val="000F42B7"/>
    <w:rsid w:val="000F441D"/>
    <w:rsid w:val="000F4C4C"/>
    <w:rsid w:val="000F51AF"/>
    <w:rsid w:val="000F553C"/>
    <w:rsid w:val="000F7257"/>
    <w:rsid w:val="0010009F"/>
    <w:rsid w:val="00100A79"/>
    <w:rsid w:val="00100EC4"/>
    <w:rsid w:val="0010168C"/>
    <w:rsid w:val="00104166"/>
    <w:rsid w:val="00104928"/>
    <w:rsid w:val="00105B76"/>
    <w:rsid w:val="001068A3"/>
    <w:rsid w:val="00106D5B"/>
    <w:rsid w:val="0010703D"/>
    <w:rsid w:val="00111532"/>
    <w:rsid w:val="00111988"/>
    <w:rsid w:val="00112403"/>
    <w:rsid w:val="001137DE"/>
    <w:rsid w:val="00113D5E"/>
    <w:rsid w:val="00113FA9"/>
    <w:rsid w:val="00114B71"/>
    <w:rsid w:val="00114F7C"/>
    <w:rsid w:val="00115BCD"/>
    <w:rsid w:val="00115F29"/>
    <w:rsid w:val="001167B5"/>
    <w:rsid w:val="00117268"/>
    <w:rsid w:val="00117533"/>
    <w:rsid w:val="0012017F"/>
    <w:rsid w:val="0012122E"/>
    <w:rsid w:val="001234F4"/>
    <w:rsid w:val="00123F8D"/>
    <w:rsid w:val="00124AC2"/>
    <w:rsid w:val="00125273"/>
    <w:rsid w:val="00125B88"/>
    <w:rsid w:val="001270C4"/>
    <w:rsid w:val="00131062"/>
    <w:rsid w:val="0013165D"/>
    <w:rsid w:val="0013292A"/>
    <w:rsid w:val="00132B6D"/>
    <w:rsid w:val="00132D61"/>
    <w:rsid w:val="00133276"/>
    <w:rsid w:val="001339D4"/>
    <w:rsid w:val="00133A13"/>
    <w:rsid w:val="0013464D"/>
    <w:rsid w:val="00137924"/>
    <w:rsid w:val="00137E33"/>
    <w:rsid w:val="001400A7"/>
    <w:rsid w:val="00141C71"/>
    <w:rsid w:val="00142019"/>
    <w:rsid w:val="00142899"/>
    <w:rsid w:val="00142A65"/>
    <w:rsid w:val="00142ED5"/>
    <w:rsid w:val="00142F1E"/>
    <w:rsid w:val="001434A9"/>
    <w:rsid w:val="00144330"/>
    <w:rsid w:val="0014507D"/>
    <w:rsid w:val="001452E8"/>
    <w:rsid w:val="00145538"/>
    <w:rsid w:val="001457CC"/>
    <w:rsid w:val="00145A3C"/>
    <w:rsid w:val="001500AD"/>
    <w:rsid w:val="00150B1D"/>
    <w:rsid w:val="00153FED"/>
    <w:rsid w:val="00154025"/>
    <w:rsid w:val="0015427E"/>
    <w:rsid w:val="001542C4"/>
    <w:rsid w:val="001545A3"/>
    <w:rsid w:val="00154ECB"/>
    <w:rsid w:val="00154F48"/>
    <w:rsid w:val="001551AE"/>
    <w:rsid w:val="001563D1"/>
    <w:rsid w:val="0015660B"/>
    <w:rsid w:val="00156AA0"/>
    <w:rsid w:val="00156F97"/>
    <w:rsid w:val="00157B68"/>
    <w:rsid w:val="00157CD4"/>
    <w:rsid w:val="00160492"/>
    <w:rsid w:val="00161D79"/>
    <w:rsid w:val="00161F1F"/>
    <w:rsid w:val="00163187"/>
    <w:rsid w:val="00163A53"/>
    <w:rsid w:val="00163CFA"/>
    <w:rsid w:val="001642D4"/>
    <w:rsid w:val="00165567"/>
    <w:rsid w:val="001658BC"/>
    <w:rsid w:val="00166E4E"/>
    <w:rsid w:val="001675CD"/>
    <w:rsid w:val="001676AF"/>
    <w:rsid w:val="00170749"/>
    <w:rsid w:val="00170A44"/>
    <w:rsid w:val="00171BB9"/>
    <w:rsid w:val="00172303"/>
    <w:rsid w:val="00172A57"/>
    <w:rsid w:val="001749D6"/>
    <w:rsid w:val="00176567"/>
    <w:rsid w:val="00180BB3"/>
    <w:rsid w:val="001820BD"/>
    <w:rsid w:val="00186136"/>
    <w:rsid w:val="0018708C"/>
    <w:rsid w:val="00191F0E"/>
    <w:rsid w:val="00192ACB"/>
    <w:rsid w:val="001931DB"/>
    <w:rsid w:val="00193480"/>
    <w:rsid w:val="00194336"/>
    <w:rsid w:val="00194C11"/>
    <w:rsid w:val="0019500D"/>
    <w:rsid w:val="001961CA"/>
    <w:rsid w:val="001963DF"/>
    <w:rsid w:val="00196C49"/>
    <w:rsid w:val="001972C9"/>
    <w:rsid w:val="001973D3"/>
    <w:rsid w:val="00197752"/>
    <w:rsid w:val="001A0628"/>
    <w:rsid w:val="001A2C2E"/>
    <w:rsid w:val="001A352C"/>
    <w:rsid w:val="001A4814"/>
    <w:rsid w:val="001A4925"/>
    <w:rsid w:val="001A5EA1"/>
    <w:rsid w:val="001A6736"/>
    <w:rsid w:val="001A7768"/>
    <w:rsid w:val="001A7970"/>
    <w:rsid w:val="001A7EC9"/>
    <w:rsid w:val="001B0100"/>
    <w:rsid w:val="001B112E"/>
    <w:rsid w:val="001B1133"/>
    <w:rsid w:val="001B160D"/>
    <w:rsid w:val="001B3961"/>
    <w:rsid w:val="001B48FA"/>
    <w:rsid w:val="001B496D"/>
    <w:rsid w:val="001B4AF7"/>
    <w:rsid w:val="001B4F92"/>
    <w:rsid w:val="001B54B7"/>
    <w:rsid w:val="001B6A12"/>
    <w:rsid w:val="001B712F"/>
    <w:rsid w:val="001B78B4"/>
    <w:rsid w:val="001C02F1"/>
    <w:rsid w:val="001C073B"/>
    <w:rsid w:val="001C0D8D"/>
    <w:rsid w:val="001C1EF4"/>
    <w:rsid w:val="001C3456"/>
    <w:rsid w:val="001C43AC"/>
    <w:rsid w:val="001C46F2"/>
    <w:rsid w:val="001C4AAA"/>
    <w:rsid w:val="001C5A4E"/>
    <w:rsid w:val="001C5F75"/>
    <w:rsid w:val="001C66F8"/>
    <w:rsid w:val="001C6DE1"/>
    <w:rsid w:val="001C6FCA"/>
    <w:rsid w:val="001D0A19"/>
    <w:rsid w:val="001D136C"/>
    <w:rsid w:val="001D1E80"/>
    <w:rsid w:val="001D296A"/>
    <w:rsid w:val="001D2C07"/>
    <w:rsid w:val="001D2CD8"/>
    <w:rsid w:val="001D316A"/>
    <w:rsid w:val="001D4000"/>
    <w:rsid w:val="001D48E2"/>
    <w:rsid w:val="001D4C00"/>
    <w:rsid w:val="001D4E8F"/>
    <w:rsid w:val="001D55E8"/>
    <w:rsid w:val="001D5A6C"/>
    <w:rsid w:val="001D5AA6"/>
    <w:rsid w:val="001D70E2"/>
    <w:rsid w:val="001D7B3D"/>
    <w:rsid w:val="001E0610"/>
    <w:rsid w:val="001E0FF2"/>
    <w:rsid w:val="001E1005"/>
    <w:rsid w:val="001E10AC"/>
    <w:rsid w:val="001E1358"/>
    <w:rsid w:val="001E1625"/>
    <w:rsid w:val="001E1FF6"/>
    <w:rsid w:val="001E2A80"/>
    <w:rsid w:val="001E3276"/>
    <w:rsid w:val="001E4660"/>
    <w:rsid w:val="001E4EEB"/>
    <w:rsid w:val="001E606A"/>
    <w:rsid w:val="001E6B94"/>
    <w:rsid w:val="001E6DA2"/>
    <w:rsid w:val="001E7074"/>
    <w:rsid w:val="001E772E"/>
    <w:rsid w:val="001F0379"/>
    <w:rsid w:val="001F0618"/>
    <w:rsid w:val="001F1277"/>
    <w:rsid w:val="001F2779"/>
    <w:rsid w:val="001F2894"/>
    <w:rsid w:val="001F30F6"/>
    <w:rsid w:val="001F31E9"/>
    <w:rsid w:val="001F38A2"/>
    <w:rsid w:val="001F472B"/>
    <w:rsid w:val="001F523A"/>
    <w:rsid w:val="001F6188"/>
    <w:rsid w:val="001F66BE"/>
    <w:rsid w:val="001F6841"/>
    <w:rsid w:val="001F6F3A"/>
    <w:rsid w:val="00200114"/>
    <w:rsid w:val="0020279C"/>
    <w:rsid w:val="00202A15"/>
    <w:rsid w:val="00203FD1"/>
    <w:rsid w:val="0020444C"/>
    <w:rsid w:val="00204A30"/>
    <w:rsid w:val="00205CCE"/>
    <w:rsid w:val="00211668"/>
    <w:rsid w:val="00212122"/>
    <w:rsid w:val="0021378D"/>
    <w:rsid w:val="00214007"/>
    <w:rsid w:val="00214561"/>
    <w:rsid w:val="00214625"/>
    <w:rsid w:val="002156ED"/>
    <w:rsid w:val="002169FE"/>
    <w:rsid w:val="0021725D"/>
    <w:rsid w:val="00220B3F"/>
    <w:rsid w:val="00221FC4"/>
    <w:rsid w:val="00222B9B"/>
    <w:rsid w:val="00222D0B"/>
    <w:rsid w:val="002232CC"/>
    <w:rsid w:val="00223BA4"/>
    <w:rsid w:val="00224071"/>
    <w:rsid w:val="002246CE"/>
    <w:rsid w:val="00224C04"/>
    <w:rsid w:val="00225D4D"/>
    <w:rsid w:val="00226F19"/>
    <w:rsid w:val="002277E0"/>
    <w:rsid w:val="0023038B"/>
    <w:rsid w:val="002305C6"/>
    <w:rsid w:val="00230D44"/>
    <w:rsid w:val="0023155B"/>
    <w:rsid w:val="00231609"/>
    <w:rsid w:val="00232D16"/>
    <w:rsid w:val="002333DD"/>
    <w:rsid w:val="00234FDB"/>
    <w:rsid w:val="0023533C"/>
    <w:rsid w:val="00235B78"/>
    <w:rsid w:val="00237F37"/>
    <w:rsid w:val="0024037F"/>
    <w:rsid w:val="00241102"/>
    <w:rsid w:val="002417D6"/>
    <w:rsid w:val="002422DF"/>
    <w:rsid w:val="002432CA"/>
    <w:rsid w:val="002438B1"/>
    <w:rsid w:val="00245CF5"/>
    <w:rsid w:val="00245E1F"/>
    <w:rsid w:val="0024675C"/>
    <w:rsid w:val="00247964"/>
    <w:rsid w:val="00247AE6"/>
    <w:rsid w:val="00250195"/>
    <w:rsid w:val="002513CE"/>
    <w:rsid w:val="002524AF"/>
    <w:rsid w:val="00252D1E"/>
    <w:rsid w:val="00253977"/>
    <w:rsid w:val="00254170"/>
    <w:rsid w:val="00254F2B"/>
    <w:rsid w:val="0025629C"/>
    <w:rsid w:val="00256F0A"/>
    <w:rsid w:val="002618AD"/>
    <w:rsid w:val="00261AA5"/>
    <w:rsid w:val="00261B30"/>
    <w:rsid w:val="00261DA8"/>
    <w:rsid w:val="00261EAB"/>
    <w:rsid w:val="00262D5F"/>
    <w:rsid w:val="0026398C"/>
    <w:rsid w:val="00264D36"/>
    <w:rsid w:val="002654FB"/>
    <w:rsid w:val="002657FA"/>
    <w:rsid w:val="00266CE4"/>
    <w:rsid w:val="00266E8C"/>
    <w:rsid w:val="00270008"/>
    <w:rsid w:val="0027151E"/>
    <w:rsid w:val="00272334"/>
    <w:rsid w:val="00272FAE"/>
    <w:rsid w:val="0027321F"/>
    <w:rsid w:val="00274E0E"/>
    <w:rsid w:val="002756FB"/>
    <w:rsid w:val="0027582C"/>
    <w:rsid w:val="00276BB2"/>
    <w:rsid w:val="00276D53"/>
    <w:rsid w:val="00277432"/>
    <w:rsid w:val="002803A1"/>
    <w:rsid w:val="00281378"/>
    <w:rsid w:val="0028183E"/>
    <w:rsid w:val="00282BCE"/>
    <w:rsid w:val="00283300"/>
    <w:rsid w:val="00283CE7"/>
    <w:rsid w:val="00283FE1"/>
    <w:rsid w:val="00284D22"/>
    <w:rsid w:val="00286C61"/>
    <w:rsid w:val="00287596"/>
    <w:rsid w:val="00290B9D"/>
    <w:rsid w:val="00290C81"/>
    <w:rsid w:val="00290E76"/>
    <w:rsid w:val="00291BB8"/>
    <w:rsid w:val="0029381E"/>
    <w:rsid w:val="0029428A"/>
    <w:rsid w:val="00296469"/>
    <w:rsid w:val="00297FDB"/>
    <w:rsid w:val="002A08E2"/>
    <w:rsid w:val="002A0A9C"/>
    <w:rsid w:val="002A67A8"/>
    <w:rsid w:val="002B0D6D"/>
    <w:rsid w:val="002B0D87"/>
    <w:rsid w:val="002B148B"/>
    <w:rsid w:val="002B3EF6"/>
    <w:rsid w:val="002B4BD8"/>
    <w:rsid w:val="002B5AEA"/>
    <w:rsid w:val="002B5B52"/>
    <w:rsid w:val="002B6391"/>
    <w:rsid w:val="002B6A10"/>
    <w:rsid w:val="002B701C"/>
    <w:rsid w:val="002C1A1D"/>
    <w:rsid w:val="002C36AB"/>
    <w:rsid w:val="002C4CC1"/>
    <w:rsid w:val="002C518E"/>
    <w:rsid w:val="002C5A5B"/>
    <w:rsid w:val="002C5D52"/>
    <w:rsid w:val="002C5F87"/>
    <w:rsid w:val="002C68D2"/>
    <w:rsid w:val="002C6F78"/>
    <w:rsid w:val="002C7932"/>
    <w:rsid w:val="002C7AD0"/>
    <w:rsid w:val="002D043D"/>
    <w:rsid w:val="002D09C3"/>
    <w:rsid w:val="002D0DE7"/>
    <w:rsid w:val="002D1943"/>
    <w:rsid w:val="002D1B6D"/>
    <w:rsid w:val="002D24DB"/>
    <w:rsid w:val="002D4601"/>
    <w:rsid w:val="002D4E8D"/>
    <w:rsid w:val="002E0513"/>
    <w:rsid w:val="002E0569"/>
    <w:rsid w:val="002E0E7D"/>
    <w:rsid w:val="002E1039"/>
    <w:rsid w:val="002E10F4"/>
    <w:rsid w:val="002E27CE"/>
    <w:rsid w:val="002E4585"/>
    <w:rsid w:val="002E552C"/>
    <w:rsid w:val="002E5C01"/>
    <w:rsid w:val="002E60DA"/>
    <w:rsid w:val="002E7404"/>
    <w:rsid w:val="002E751D"/>
    <w:rsid w:val="002E7598"/>
    <w:rsid w:val="002E7EE3"/>
    <w:rsid w:val="002E7F70"/>
    <w:rsid w:val="002F1408"/>
    <w:rsid w:val="002F21F2"/>
    <w:rsid w:val="002F38F8"/>
    <w:rsid w:val="002F3EF0"/>
    <w:rsid w:val="002F4385"/>
    <w:rsid w:val="002F464A"/>
    <w:rsid w:val="002F5275"/>
    <w:rsid w:val="002F5307"/>
    <w:rsid w:val="002F6376"/>
    <w:rsid w:val="002F79AC"/>
    <w:rsid w:val="0030028E"/>
    <w:rsid w:val="003010F5"/>
    <w:rsid w:val="003017FF"/>
    <w:rsid w:val="00301B42"/>
    <w:rsid w:val="003027EF"/>
    <w:rsid w:val="00303014"/>
    <w:rsid w:val="00304435"/>
    <w:rsid w:val="00304603"/>
    <w:rsid w:val="00304C4F"/>
    <w:rsid w:val="00304F8C"/>
    <w:rsid w:val="0030654B"/>
    <w:rsid w:val="00306DEF"/>
    <w:rsid w:val="0030756F"/>
    <w:rsid w:val="003079D3"/>
    <w:rsid w:val="00307C69"/>
    <w:rsid w:val="003105B1"/>
    <w:rsid w:val="003107FF"/>
    <w:rsid w:val="0031167E"/>
    <w:rsid w:val="00311836"/>
    <w:rsid w:val="00312477"/>
    <w:rsid w:val="0031306B"/>
    <w:rsid w:val="00313ECC"/>
    <w:rsid w:val="00313FB4"/>
    <w:rsid w:val="00316984"/>
    <w:rsid w:val="00316AD3"/>
    <w:rsid w:val="0032071D"/>
    <w:rsid w:val="00320F09"/>
    <w:rsid w:val="00321D32"/>
    <w:rsid w:val="00322D4A"/>
    <w:rsid w:val="00323DAD"/>
    <w:rsid w:val="003244EC"/>
    <w:rsid w:val="003267A7"/>
    <w:rsid w:val="003273A8"/>
    <w:rsid w:val="00327CB3"/>
    <w:rsid w:val="0033038B"/>
    <w:rsid w:val="00330F22"/>
    <w:rsid w:val="00331151"/>
    <w:rsid w:val="003313D9"/>
    <w:rsid w:val="00331FB5"/>
    <w:rsid w:val="003404EA"/>
    <w:rsid w:val="003418D5"/>
    <w:rsid w:val="00341A77"/>
    <w:rsid w:val="0034287E"/>
    <w:rsid w:val="00342D36"/>
    <w:rsid w:val="00343367"/>
    <w:rsid w:val="0034339F"/>
    <w:rsid w:val="003441CE"/>
    <w:rsid w:val="00344E3D"/>
    <w:rsid w:val="003457A0"/>
    <w:rsid w:val="00345C13"/>
    <w:rsid w:val="00347C3D"/>
    <w:rsid w:val="00350C76"/>
    <w:rsid w:val="0035245C"/>
    <w:rsid w:val="00352B97"/>
    <w:rsid w:val="00352C66"/>
    <w:rsid w:val="00352F50"/>
    <w:rsid w:val="00354688"/>
    <w:rsid w:val="0035588C"/>
    <w:rsid w:val="00356371"/>
    <w:rsid w:val="00356A56"/>
    <w:rsid w:val="003606B5"/>
    <w:rsid w:val="003617C6"/>
    <w:rsid w:val="0036280E"/>
    <w:rsid w:val="00362AD7"/>
    <w:rsid w:val="00362DD6"/>
    <w:rsid w:val="00365DBE"/>
    <w:rsid w:val="00365F52"/>
    <w:rsid w:val="00366335"/>
    <w:rsid w:val="00366A86"/>
    <w:rsid w:val="003671E0"/>
    <w:rsid w:val="00367455"/>
    <w:rsid w:val="00367741"/>
    <w:rsid w:val="00367EE9"/>
    <w:rsid w:val="0037113F"/>
    <w:rsid w:val="003716BF"/>
    <w:rsid w:val="00371760"/>
    <w:rsid w:val="0037250A"/>
    <w:rsid w:val="0037295A"/>
    <w:rsid w:val="00372997"/>
    <w:rsid w:val="00372D50"/>
    <w:rsid w:val="003753E4"/>
    <w:rsid w:val="00375414"/>
    <w:rsid w:val="00375A85"/>
    <w:rsid w:val="00375AF8"/>
    <w:rsid w:val="00376B1A"/>
    <w:rsid w:val="00377D28"/>
    <w:rsid w:val="00381C3C"/>
    <w:rsid w:val="00381E66"/>
    <w:rsid w:val="00383142"/>
    <w:rsid w:val="003839A4"/>
    <w:rsid w:val="00383CF9"/>
    <w:rsid w:val="003841A4"/>
    <w:rsid w:val="00384ED4"/>
    <w:rsid w:val="00386151"/>
    <w:rsid w:val="00386B92"/>
    <w:rsid w:val="00387863"/>
    <w:rsid w:val="00387D1F"/>
    <w:rsid w:val="00387FAA"/>
    <w:rsid w:val="00390A83"/>
    <w:rsid w:val="0039207E"/>
    <w:rsid w:val="00393642"/>
    <w:rsid w:val="00393B7C"/>
    <w:rsid w:val="00393B8B"/>
    <w:rsid w:val="00394A17"/>
    <w:rsid w:val="00394BC0"/>
    <w:rsid w:val="00396355"/>
    <w:rsid w:val="003966D9"/>
    <w:rsid w:val="003A00A4"/>
    <w:rsid w:val="003A117D"/>
    <w:rsid w:val="003A161C"/>
    <w:rsid w:val="003A175A"/>
    <w:rsid w:val="003A2003"/>
    <w:rsid w:val="003A28B0"/>
    <w:rsid w:val="003A3775"/>
    <w:rsid w:val="003A37BD"/>
    <w:rsid w:val="003A3D33"/>
    <w:rsid w:val="003A4DD4"/>
    <w:rsid w:val="003A549E"/>
    <w:rsid w:val="003A5D51"/>
    <w:rsid w:val="003A60E3"/>
    <w:rsid w:val="003B0509"/>
    <w:rsid w:val="003B0943"/>
    <w:rsid w:val="003B1D18"/>
    <w:rsid w:val="003B1F6C"/>
    <w:rsid w:val="003B1FC9"/>
    <w:rsid w:val="003B299C"/>
    <w:rsid w:val="003B2DBA"/>
    <w:rsid w:val="003B30D6"/>
    <w:rsid w:val="003B4DD0"/>
    <w:rsid w:val="003B55D6"/>
    <w:rsid w:val="003B6139"/>
    <w:rsid w:val="003B6DE9"/>
    <w:rsid w:val="003B7704"/>
    <w:rsid w:val="003C0442"/>
    <w:rsid w:val="003C0558"/>
    <w:rsid w:val="003C060C"/>
    <w:rsid w:val="003C1F79"/>
    <w:rsid w:val="003C2D29"/>
    <w:rsid w:val="003C3865"/>
    <w:rsid w:val="003C49DF"/>
    <w:rsid w:val="003C5FE8"/>
    <w:rsid w:val="003C63C1"/>
    <w:rsid w:val="003C7EA5"/>
    <w:rsid w:val="003D01B8"/>
    <w:rsid w:val="003D189A"/>
    <w:rsid w:val="003D20D6"/>
    <w:rsid w:val="003D2260"/>
    <w:rsid w:val="003D269F"/>
    <w:rsid w:val="003D3D8E"/>
    <w:rsid w:val="003D5771"/>
    <w:rsid w:val="003D6411"/>
    <w:rsid w:val="003E0480"/>
    <w:rsid w:val="003E4144"/>
    <w:rsid w:val="003F0A26"/>
    <w:rsid w:val="003F1A84"/>
    <w:rsid w:val="003F1CF0"/>
    <w:rsid w:val="003F4AB9"/>
    <w:rsid w:val="003F550E"/>
    <w:rsid w:val="003F5AEB"/>
    <w:rsid w:val="003F640B"/>
    <w:rsid w:val="003F6789"/>
    <w:rsid w:val="003F6D41"/>
    <w:rsid w:val="00400ACF"/>
    <w:rsid w:val="00400E16"/>
    <w:rsid w:val="004017E3"/>
    <w:rsid w:val="00401AD8"/>
    <w:rsid w:val="00401D62"/>
    <w:rsid w:val="00401DF9"/>
    <w:rsid w:val="00402124"/>
    <w:rsid w:val="004024FF"/>
    <w:rsid w:val="00404D54"/>
    <w:rsid w:val="00404DFD"/>
    <w:rsid w:val="00404F3D"/>
    <w:rsid w:val="00405751"/>
    <w:rsid w:val="0040759B"/>
    <w:rsid w:val="00407B40"/>
    <w:rsid w:val="004100B6"/>
    <w:rsid w:val="0041059B"/>
    <w:rsid w:val="00410BB4"/>
    <w:rsid w:val="00410CD3"/>
    <w:rsid w:val="00410EF2"/>
    <w:rsid w:val="00411C4F"/>
    <w:rsid w:val="00412BFE"/>
    <w:rsid w:val="00414811"/>
    <w:rsid w:val="00414E7A"/>
    <w:rsid w:val="004157DC"/>
    <w:rsid w:val="00416A1A"/>
    <w:rsid w:val="00416D67"/>
    <w:rsid w:val="0041729E"/>
    <w:rsid w:val="0042039D"/>
    <w:rsid w:val="004206ED"/>
    <w:rsid w:val="00420FC6"/>
    <w:rsid w:val="00422D73"/>
    <w:rsid w:val="00423054"/>
    <w:rsid w:val="00424734"/>
    <w:rsid w:val="00424D1E"/>
    <w:rsid w:val="0042587C"/>
    <w:rsid w:val="00426E0C"/>
    <w:rsid w:val="00427E93"/>
    <w:rsid w:val="00431063"/>
    <w:rsid w:val="004315D7"/>
    <w:rsid w:val="004316A2"/>
    <w:rsid w:val="004316F3"/>
    <w:rsid w:val="00431F7D"/>
    <w:rsid w:val="00432651"/>
    <w:rsid w:val="0043267A"/>
    <w:rsid w:val="00433055"/>
    <w:rsid w:val="0043354A"/>
    <w:rsid w:val="00433B3B"/>
    <w:rsid w:val="00433F9D"/>
    <w:rsid w:val="0043411D"/>
    <w:rsid w:val="0043491D"/>
    <w:rsid w:val="0043509F"/>
    <w:rsid w:val="004357E5"/>
    <w:rsid w:val="004360F6"/>
    <w:rsid w:val="00436393"/>
    <w:rsid w:val="00436955"/>
    <w:rsid w:val="0043788A"/>
    <w:rsid w:val="00437B83"/>
    <w:rsid w:val="004400E4"/>
    <w:rsid w:val="00441BE2"/>
    <w:rsid w:val="00441DC6"/>
    <w:rsid w:val="00442A80"/>
    <w:rsid w:val="00443A97"/>
    <w:rsid w:val="00443EA3"/>
    <w:rsid w:val="00444FE2"/>
    <w:rsid w:val="00445647"/>
    <w:rsid w:val="00446D7A"/>
    <w:rsid w:val="00450A78"/>
    <w:rsid w:val="00450F05"/>
    <w:rsid w:val="00452699"/>
    <w:rsid w:val="004526F9"/>
    <w:rsid w:val="004529AB"/>
    <w:rsid w:val="00453216"/>
    <w:rsid w:val="004536B1"/>
    <w:rsid w:val="0045553D"/>
    <w:rsid w:val="00455A7F"/>
    <w:rsid w:val="00460EB3"/>
    <w:rsid w:val="00461699"/>
    <w:rsid w:val="004647E1"/>
    <w:rsid w:val="00464B57"/>
    <w:rsid w:val="00466113"/>
    <w:rsid w:val="004670B7"/>
    <w:rsid w:val="004672CF"/>
    <w:rsid w:val="0046737C"/>
    <w:rsid w:val="0046769B"/>
    <w:rsid w:val="00470005"/>
    <w:rsid w:val="004705B2"/>
    <w:rsid w:val="0047095D"/>
    <w:rsid w:val="004715A0"/>
    <w:rsid w:val="00471A0B"/>
    <w:rsid w:val="00471C8A"/>
    <w:rsid w:val="004725D9"/>
    <w:rsid w:val="0047299B"/>
    <w:rsid w:val="004730D7"/>
    <w:rsid w:val="0047411B"/>
    <w:rsid w:val="00474191"/>
    <w:rsid w:val="00475B09"/>
    <w:rsid w:val="00477902"/>
    <w:rsid w:val="00477AC4"/>
    <w:rsid w:val="004810BC"/>
    <w:rsid w:val="00481EF2"/>
    <w:rsid w:val="00481F64"/>
    <w:rsid w:val="0048296B"/>
    <w:rsid w:val="004830F0"/>
    <w:rsid w:val="00483E2B"/>
    <w:rsid w:val="00484603"/>
    <w:rsid w:val="00485A96"/>
    <w:rsid w:val="00485B26"/>
    <w:rsid w:val="00485DA2"/>
    <w:rsid w:val="004869E2"/>
    <w:rsid w:val="00487B64"/>
    <w:rsid w:val="00487EFA"/>
    <w:rsid w:val="004909EB"/>
    <w:rsid w:val="004917A0"/>
    <w:rsid w:val="0049191D"/>
    <w:rsid w:val="00491B65"/>
    <w:rsid w:val="00491E5A"/>
    <w:rsid w:val="00492D5C"/>
    <w:rsid w:val="00492E68"/>
    <w:rsid w:val="00495699"/>
    <w:rsid w:val="004957F2"/>
    <w:rsid w:val="004975B9"/>
    <w:rsid w:val="004A0907"/>
    <w:rsid w:val="004A0E24"/>
    <w:rsid w:val="004A1F89"/>
    <w:rsid w:val="004A2199"/>
    <w:rsid w:val="004A2B0A"/>
    <w:rsid w:val="004A5BDF"/>
    <w:rsid w:val="004A67EC"/>
    <w:rsid w:val="004A69ED"/>
    <w:rsid w:val="004A6C98"/>
    <w:rsid w:val="004A77D5"/>
    <w:rsid w:val="004B0927"/>
    <w:rsid w:val="004B157A"/>
    <w:rsid w:val="004B16C8"/>
    <w:rsid w:val="004B1F84"/>
    <w:rsid w:val="004B3E8B"/>
    <w:rsid w:val="004B5A82"/>
    <w:rsid w:val="004B5DE3"/>
    <w:rsid w:val="004B7DEE"/>
    <w:rsid w:val="004C00CB"/>
    <w:rsid w:val="004C0461"/>
    <w:rsid w:val="004C11E3"/>
    <w:rsid w:val="004C2BAD"/>
    <w:rsid w:val="004C311A"/>
    <w:rsid w:val="004C3926"/>
    <w:rsid w:val="004C3A10"/>
    <w:rsid w:val="004C433E"/>
    <w:rsid w:val="004C4ABA"/>
    <w:rsid w:val="004C57BE"/>
    <w:rsid w:val="004C5FC4"/>
    <w:rsid w:val="004C6D6E"/>
    <w:rsid w:val="004D0B9A"/>
    <w:rsid w:val="004D1391"/>
    <w:rsid w:val="004D16F6"/>
    <w:rsid w:val="004D1EAD"/>
    <w:rsid w:val="004D34AB"/>
    <w:rsid w:val="004D390C"/>
    <w:rsid w:val="004D5634"/>
    <w:rsid w:val="004D6A88"/>
    <w:rsid w:val="004D72E0"/>
    <w:rsid w:val="004D7C0E"/>
    <w:rsid w:val="004D7E0E"/>
    <w:rsid w:val="004E270B"/>
    <w:rsid w:val="004E2765"/>
    <w:rsid w:val="004E2789"/>
    <w:rsid w:val="004E2F96"/>
    <w:rsid w:val="004E33B1"/>
    <w:rsid w:val="004E3879"/>
    <w:rsid w:val="004E451A"/>
    <w:rsid w:val="004E4670"/>
    <w:rsid w:val="004E59B3"/>
    <w:rsid w:val="004E5BE6"/>
    <w:rsid w:val="004E5E2E"/>
    <w:rsid w:val="004E67B5"/>
    <w:rsid w:val="004E6F89"/>
    <w:rsid w:val="004E7827"/>
    <w:rsid w:val="004F11D2"/>
    <w:rsid w:val="004F13F5"/>
    <w:rsid w:val="004F23FA"/>
    <w:rsid w:val="004F27B7"/>
    <w:rsid w:val="004F3406"/>
    <w:rsid w:val="004F4796"/>
    <w:rsid w:val="004F4F65"/>
    <w:rsid w:val="004F6B45"/>
    <w:rsid w:val="004F7C85"/>
    <w:rsid w:val="00501320"/>
    <w:rsid w:val="00502280"/>
    <w:rsid w:val="0050353E"/>
    <w:rsid w:val="00504245"/>
    <w:rsid w:val="005042ED"/>
    <w:rsid w:val="00504493"/>
    <w:rsid w:val="0050458D"/>
    <w:rsid w:val="00505741"/>
    <w:rsid w:val="00505834"/>
    <w:rsid w:val="005073DB"/>
    <w:rsid w:val="00507DC0"/>
    <w:rsid w:val="00511309"/>
    <w:rsid w:val="00511BFD"/>
    <w:rsid w:val="00511C9F"/>
    <w:rsid w:val="005124B8"/>
    <w:rsid w:val="00512588"/>
    <w:rsid w:val="00512F0F"/>
    <w:rsid w:val="00513FC5"/>
    <w:rsid w:val="00514161"/>
    <w:rsid w:val="0051590A"/>
    <w:rsid w:val="00517998"/>
    <w:rsid w:val="00517D1D"/>
    <w:rsid w:val="00517E9E"/>
    <w:rsid w:val="005206CC"/>
    <w:rsid w:val="00520845"/>
    <w:rsid w:val="00520FC8"/>
    <w:rsid w:val="005215FD"/>
    <w:rsid w:val="00522747"/>
    <w:rsid w:val="00523071"/>
    <w:rsid w:val="005232A2"/>
    <w:rsid w:val="00523A95"/>
    <w:rsid w:val="00523BCC"/>
    <w:rsid w:val="00524D61"/>
    <w:rsid w:val="00526F30"/>
    <w:rsid w:val="00527015"/>
    <w:rsid w:val="005276E6"/>
    <w:rsid w:val="0053041D"/>
    <w:rsid w:val="00530F47"/>
    <w:rsid w:val="00531B83"/>
    <w:rsid w:val="0053245E"/>
    <w:rsid w:val="005324A8"/>
    <w:rsid w:val="00533A0D"/>
    <w:rsid w:val="0053454D"/>
    <w:rsid w:val="00534644"/>
    <w:rsid w:val="00534977"/>
    <w:rsid w:val="005359FA"/>
    <w:rsid w:val="005365A3"/>
    <w:rsid w:val="00536AF4"/>
    <w:rsid w:val="00536BE4"/>
    <w:rsid w:val="00537AC5"/>
    <w:rsid w:val="00540F93"/>
    <w:rsid w:val="005418A4"/>
    <w:rsid w:val="0054282B"/>
    <w:rsid w:val="00542FC2"/>
    <w:rsid w:val="005434AA"/>
    <w:rsid w:val="00543FF6"/>
    <w:rsid w:val="00545F1F"/>
    <w:rsid w:val="00546634"/>
    <w:rsid w:val="005478CE"/>
    <w:rsid w:val="00551996"/>
    <w:rsid w:val="0055260C"/>
    <w:rsid w:val="00552709"/>
    <w:rsid w:val="00552B3B"/>
    <w:rsid w:val="00553FAF"/>
    <w:rsid w:val="00554688"/>
    <w:rsid w:val="005552D7"/>
    <w:rsid w:val="00555ADA"/>
    <w:rsid w:val="0055635E"/>
    <w:rsid w:val="00557DCC"/>
    <w:rsid w:val="00560153"/>
    <w:rsid w:val="00560265"/>
    <w:rsid w:val="0056051D"/>
    <w:rsid w:val="00561172"/>
    <w:rsid w:val="005620CC"/>
    <w:rsid w:val="00562BA4"/>
    <w:rsid w:val="005633B3"/>
    <w:rsid w:val="0056365D"/>
    <w:rsid w:val="00563B7A"/>
    <w:rsid w:val="00564539"/>
    <w:rsid w:val="0056579B"/>
    <w:rsid w:val="00566DB4"/>
    <w:rsid w:val="00567160"/>
    <w:rsid w:val="00570611"/>
    <w:rsid w:val="0057105A"/>
    <w:rsid w:val="00571546"/>
    <w:rsid w:val="00572AA2"/>
    <w:rsid w:val="00572F8F"/>
    <w:rsid w:val="0057311C"/>
    <w:rsid w:val="005739AB"/>
    <w:rsid w:val="005741FF"/>
    <w:rsid w:val="0057468B"/>
    <w:rsid w:val="0057629E"/>
    <w:rsid w:val="00580BB7"/>
    <w:rsid w:val="00581191"/>
    <w:rsid w:val="00581787"/>
    <w:rsid w:val="00581B8F"/>
    <w:rsid w:val="0058453D"/>
    <w:rsid w:val="00586D75"/>
    <w:rsid w:val="00586F66"/>
    <w:rsid w:val="00587D4D"/>
    <w:rsid w:val="005903EE"/>
    <w:rsid w:val="005910C9"/>
    <w:rsid w:val="005911EB"/>
    <w:rsid w:val="0059135D"/>
    <w:rsid w:val="0059280E"/>
    <w:rsid w:val="005938A1"/>
    <w:rsid w:val="00593FCC"/>
    <w:rsid w:val="00595080"/>
    <w:rsid w:val="0059663C"/>
    <w:rsid w:val="0059688F"/>
    <w:rsid w:val="00597F46"/>
    <w:rsid w:val="005A1181"/>
    <w:rsid w:val="005A1374"/>
    <w:rsid w:val="005A1B58"/>
    <w:rsid w:val="005A1E98"/>
    <w:rsid w:val="005A2351"/>
    <w:rsid w:val="005A23CB"/>
    <w:rsid w:val="005A2D96"/>
    <w:rsid w:val="005A3B8A"/>
    <w:rsid w:val="005A3C94"/>
    <w:rsid w:val="005A3D3E"/>
    <w:rsid w:val="005A4558"/>
    <w:rsid w:val="005A499F"/>
    <w:rsid w:val="005A4D38"/>
    <w:rsid w:val="005A5DE0"/>
    <w:rsid w:val="005A629B"/>
    <w:rsid w:val="005A6785"/>
    <w:rsid w:val="005A6987"/>
    <w:rsid w:val="005A6F08"/>
    <w:rsid w:val="005A795C"/>
    <w:rsid w:val="005A7FDB"/>
    <w:rsid w:val="005B0290"/>
    <w:rsid w:val="005B127E"/>
    <w:rsid w:val="005B144F"/>
    <w:rsid w:val="005B21CB"/>
    <w:rsid w:val="005B239E"/>
    <w:rsid w:val="005B2E04"/>
    <w:rsid w:val="005B3B99"/>
    <w:rsid w:val="005B4336"/>
    <w:rsid w:val="005B4DEB"/>
    <w:rsid w:val="005C0574"/>
    <w:rsid w:val="005C11A6"/>
    <w:rsid w:val="005C1FAC"/>
    <w:rsid w:val="005C2052"/>
    <w:rsid w:val="005C3886"/>
    <w:rsid w:val="005C44EC"/>
    <w:rsid w:val="005C6C24"/>
    <w:rsid w:val="005D2D71"/>
    <w:rsid w:val="005D3C7D"/>
    <w:rsid w:val="005D3C82"/>
    <w:rsid w:val="005D3D83"/>
    <w:rsid w:val="005D3F29"/>
    <w:rsid w:val="005D4795"/>
    <w:rsid w:val="005D57F8"/>
    <w:rsid w:val="005D5AAA"/>
    <w:rsid w:val="005D6003"/>
    <w:rsid w:val="005D675A"/>
    <w:rsid w:val="005D7041"/>
    <w:rsid w:val="005D7762"/>
    <w:rsid w:val="005D7B00"/>
    <w:rsid w:val="005D7B2B"/>
    <w:rsid w:val="005D7B59"/>
    <w:rsid w:val="005E10AE"/>
    <w:rsid w:val="005E134C"/>
    <w:rsid w:val="005E15CC"/>
    <w:rsid w:val="005E47D8"/>
    <w:rsid w:val="005E48E0"/>
    <w:rsid w:val="005E4B34"/>
    <w:rsid w:val="005E52C2"/>
    <w:rsid w:val="005E58EA"/>
    <w:rsid w:val="005E6377"/>
    <w:rsid w:val="005F00DD"/>
    <w:rsid w:val="005F0273"/>
    <w:rsid w:val="005F0C6C"/>
    <w:rsid w:val="005F0C99"/>
    <w:rsid w:val="005F14EF"/>
    <w:rsid w:val="005F1F10"/>
    <w:rsid w:val="005F2012"/>
    <w:rsid w:val="005F26D2"/>
    <w:rsid w:val="005F3140"/>
    <w:rsid w:val="005F317B"/>
    <w:rsid w:val="005F3A90"/>
    <w:rsid w:val="005F4D76"/>
    <w:rsid w:val="005F5D77"/>
    <w:rsid w:val="005F6226"/>
    <w:rsid w:val="005F64C8"/>
    <w:rsid w:val="005F730F"/>
    <w:rsid w:val="0060024C"/>
    <w:rsid w:val="0060029B"/>
    <w:rsid w:val="006006DA"/>
    <w:rsid w:val="00600B61"/>
    <w:rsid w:val="00602A40"/>
    <w:rsid w:val="0060358E"/>
    <w:rsid w:val="0060421F"/>
    <w:rsid w:val="006044DE"/>
    <w:rsid w:val="006050E9"/>
    <w:rsid w:val="0060555F"/>
    <w:rsid w:val="00605E28"/>
    <w:rsid w:val="00605FBB"/>
    <w:rsid w:val="0060701C"/>
    <w:rsid w:val="00607021"/>
    <w:rsid w:val="006101EF"/>
    <w:rsid w:val="0061230B"/>
    <w:rsid w:val="00612632"/>
    <w:rsid w:val="00612E1A"/>
    <w:rsid w:val="00615B7E"/>
    <w:rsid w:val="00615E1F"/>
    <w:rsid w:val="00620A39"/>
    <w:rsid w:val="00620B99"/>
    <w:rsid w:val="006218C5"/>
    <w:rsid w:val="006227EC"/>
    <w:rsid w:val="00622C1C"/>
    <w:rsid w:val="00622C3D"/>
    <w:rsid w:val="00624288"/>
    <w:rsid w:val="00624307"/>
    <w:rsid w:val="006247BB"/>
    <w:rsid w:val="00625121"/>
    <w:rsid w:val="00625939"/>
    <w:rsid w:val="00625CFF"/>
    <w:rsid w:val="006266B8"/>
    <w:rsid w:val="00626960"/>
    <w:rsid w:val="00626CF4"/>
    <w:rsid w:val="00626E4F"/>
    <w:rsid w:val="00627334"/>
    <w:rsid w:val="00627456"/>
    <w:rsid w:val="006274D6"/>
    <w:rsid w:val="00627D24"/>
    <w:rsid w:val="00627DF7"/>
    <w:rsid w:val="00627ED0"/>
    <w:rsid w:val="00630E80"/>
    <w:rsid w:val="00631049"/>
    <w:rsid w:val="00631465"/>
    <w:rsid w:val="00631638"/>
    <w:rsid w:val="0063250E"/>
    <w:rsid w:val="00632CF4"/>
    <w:rsid w:val="00632FE7"/>
    <w:rsid w:val="006336DC"/>
    <w:rsid w:val="00635091"/>
    <w:rsid w:val="006354D6"/>
    <w:rsid w:val="00636253"/>
    <w:rsid w:val="006366AE"/>
    <w:rsid w:val="006371F3"/>
    <w:rsid w:val="0063748F"/>
    <w:rsid w:val="00640AC7"/>
    <w:rsid w:val="006423B2"/>
    <w:rsid w:val="006440B5"/>
    <w:rsid w:val="00645101"/>
    <w:rsid w:val="0064515E"/>
    <w:rsid w:val="006454C9"/>
    <w:rsid w:val="006463D0"/>
    <w:rsid w:val="006465DA"/>
    <w:rsid w:val="00646C5B"/>
    <w:rsid w:val="00647749"/>
    <w:rsid w:val="00647926"/>
    <w:rsid w:val="00647BD9"/>
    <w:rsid w:val="00651A43"/>
    <w:rsid w:val="00651AC1"/>
    <w:rsid w:val="00651BC5"/>
    <w:rsid w:val="006528FD"/>
    <w:rsid w:val="006542F6"/>
    <w:rsid w:val="00655AA6"/>
    <w:rsid w:val="00656163"/>
    <w:rsid w:val="00657689"/>
    <w:rsid w:val="006577BA"/>
    <w:rsid w:val="00660591"/>
    <w:rsid w:val="00661A0D"/>
    <w:rsid w:val="006623A7"/>
    <w:rsid w:val="00662B90"/>
    <w:rsid w:val="006639CC"/>
    <w:rsid w:val="00664372"/>
    <w:rsid w:val="0066571F"/>
    <w:rsid w:val="00665921"/>
    <w:rsid w:val="00667FC4"/>
    <w:rsid w:val="006721A0"/>
    <w:rsid w:val="00672EE0"/>
    <w:rsid w:val="0067342F"/>
    <w:rsid w:val="00674958"/>
    <w:rsid w:val="00674F40"/>
    <w:rsid w:val="00677A0E"/>
    <w:rsid w:val="00677AD0"/>
    <w:rsid w:val="00677B00"/>
    <w:rsid w:val="00680401"/>
    <w:rsid w:val="00680D30"/>
    <w:rsid w:val="006825DC"/>
    <w:rsid w:val="00682E49"/>
    <w:rsid w:val="00683295"/>
    <w:rsid w:val="0068400A"/>
    <w:rsid w:val="006843AE"/>
    <w:rsid w:val="006848DB"/>
    <w:rsid w:val="006849DB"/>
    <w:rsid w:val="00686043"/>
    <w:rsid w:val="00686428"/>
    <w:rsid w:val="0068670B"/>
    <w:rsid w:val="006870D2"/>
    <w:rsid w:val="00687AE4"/>
    <w:rsid w:val="006908F0"/>
    <w:rsid w:val="00690C88"/>
    <w:rsid w:val="00691ED5"/>
    <w:rsid w:val="00693C25"/>
    <w:rsid w:val="00693D55"/>
    <w:rsid w:val="00693DC5"/>
    <w:rsid w:val="00694386"/>
    <w:rsid w:val="00694578"/>
    <w:rsid w:val="00694C08"/>
    <w:rsid w:val="00694DDB"/>
    <w:rsid w:val="006968FC"/>
    <w:rsid w:val="0069729C"/>
    <w:rsid w:val="006975FA"/>
    <w:rsid w:val="006A02DF"/>
    <w:rsid w:val="006A07A7"/>
    <w:rsid w:val="006A0914"/>
    <w:rsid w:val="006A1D51"/>
    <w:rsid w:val="006A32C5"/>
    <w:rsid w:val="006A3CDE"/>
    <w:rsid w:val="006A4241"/>
    <w:rsid w:val="006A449F"/>
    <w:rsid w:val="006A4EAF"/>
    <w:rsid w:val="006A5374"/>
    <w:rsid w:val="006A5453"/>
    <w:rsid w:val="006A561B"/>
    <w:rsid w:val="006A7403"/>
    <w:rsid w:val="006B1A56"/>
    <w:rsid w:val="006B23EF"/>
    <w:rsid w:val="006B27BB"/>
    <w:rsid w:val="006B3A0A"/>
    <w:rsid w:val="006B6065"/>
    <w:rsid w:val="006C231A"/>
    <w:rsid w:val="006C31D8"/>
    <w:rsid w:val="006C3E69"/>
    <w:rsid w:val="006C4BBB"/>
    <w:rsid w:val="006C506C"/>
    <w:rsid w:val="006C6DE7"/>
    <w:rsid w:val="006D0EE2"/>
    <w:rsid w:val="006D117A"/>
    <w:rsid w:val="006D1D8A"/>
    <w:rsid w:val="006D21D0"/>
    <w:rsid w:val="006D248B"/>
    <w:rsid w:val="006D2FDD"/>
    <w:rsid w:val="006D3A26"/>
    <w:rsid w:val="006D40C9"/>
    <w:rsid w:val="006D4267"/>
    <w:rsid w:val="006D42F0"/>
    <w:rsid w:val="006D4590"/>
    <w:rsid w:val="006D58BF"/>
    <w:rsid w:val="006D7430"/>
    <w:rsid w:val="006D7C82"/>
    <w:rsid w:val="006E0026"/>
    <w:rsid w:val="006E0965"/>
    <w:rsid w:val="006E171A"/>
    <w:rsid w:val="006E2376"/>
    <w:rsid w:val="006E2467"/>
    <w:rsid w:val="006E2C3B"/>
    <w:rsid w:val="006E3112"/>
    <w:rsid w:val="006E6985"/>
    <w:rsid w:val="006E70D2"/>
    <w:rsid w:val="006E742D"/>
    <w:rsid w:val="006E7842"/>
    <w:rsid w:val="006E7ECB"/>
    <w:rsid w:val="006F00C6"/>
    <w:rsid w:val="006F0D72"/>
    <w:rsid w:val="006F2F5D"/>
    <w:rsid w:val="006F2FA8"/>
    <w:rsid w:val="006F3FF6"/>
    <w:rsid w:val="006F6099"/>
    <w:rsid w:val="006F65AA"/>
    <w:rsid w:val="006F7E95"/>
    <w:rsid w:val="00700B94"/>
    <w:rsid w:val="007013D7"/>
    <w:rsid w:val="007015D6"/>
    <w:rsid w:val="00702094"/>
    <w:rsid w:val="00702A52"/>
    <w:rsid w:val="00703BC7"/>
    <w:rsid w:val="00703EF8"/>
    <w:rsid w:val="00705364"/>
    <w:rsid w:val="00705804"/>
    <w:rsid w:val="00706561"/>
    <w:rsid w:val="00706A55"/>
    <w:rsid w:val="0070729E"/>
    <w:rsid w:val="00707DED"/>
    <w:rsid w:val="007117BF"/>
    <w:rsid w:val="007124C0"/>
    <w:rsid w:val="007125D6"/>
    <w:rsid w:val="0071466F"/>
    <w:rsid w:val="00714F47"/>
    <w:rsid w:val="007158D2"/>
    <w:rsid w:val="00716831"/>
    <w:rsid w:val="007170DA"/>
    <w:rsid w:val="007175B8"/>
    <w:rsid w:val="00717A29"/>
    <w:rsid w:val="00717E45"/>
    <w:rsid w:val="00720020"/>
    <w:rsid w:val="0072078D"/>
    <w:rsid w:val="00720D34"/>
    <w:rsid w:val="00721296"/>
    <w:rsid w:val="00721F41"/>
    <w:rsid w:val="007225A9"/>
    <w:rsid w:val="00722A93"/>
    <w:rsid w:val="00722BF0"/>
    <w:rsid w:val="00722C63"/>
    <w:rsid w:val="00723CDA"/>
    <w:rsid w:val="00724081"/>
    <w:rsid w:val="00724441"/>
    <w:rsid w:val="0072473F"/>
    <w:rsid w:val="00724FDB"/>
    <w:rsid w:val="007250A1"/>
    <w:rsid w:val="00726B8E"/>
    <w:rsid w:val="0072706B"/>
    <w:rsid w:val="00727EDA"/>
    <w:rsid w:val="0073290D"/>
    <w:rsid w:val="00733FA4"/>
    <w:rsid w:val="007341EA"/>
    <w:rsid w:val="007342B5"/>
    <w:rsid w:val="00734664"/>
    <w:rsid w:val="007348D2"/>
    <w:rsid w:val="00737CFB"/>
    <w:rsid w:val="00737E02"/>
    <w:rsid w:val="00741389"/>
    <w:rsid w:val="0074189A"/>
    <w:rsid w:val="00742347"/>
    <w:rsid w:val="007428A2"/>
    <w:rsid w:val="007450C2"/>
    <w:rsid w:val="00745AE9"/>
    <w:rsid w:val="00745C2A"/>
    <w:rsid w:val="00746164"/>
    <w:rsid w:val="00746D0C"/>
    <w:rsid w:val="00746FDD"/>
    <w:rsid w:val="00747A7A"/>
    <w:rsid w:val="00747B43"/>
    <w:rsid w:val="0075023D"/>
    <w:rsid w:val="007504AB"/>
    <w:rsid w:val="00751739"/>
    <w:rsid w:val="007519FF"/>
    <w:rsid w:val="007527BE"/>
    <w:rsid w:val="007531AC"/>
    <w:rsid w:val="007531BE"/>
    <w:rsid w:val="00753A76"/>
    <w:rsid w:val="00754833"/>
    <w:rsid w:val="007548B2"/>
    <w:rsid w:val="00754EAA"/>
    <w:rsid w:val="00755D68"/>
    <w:rsid w:val="00755D89"/>
    <w:rsid w:val="00756BDE"/>
    <w:rsid w:val="00756EE5"/>
    <w:rsid w:val="00757714"/>
    <w:rsid w:val="007613DE"/>
    <w:rsid w:val="00761BF9"/>
    <w:rsid w:val="00761D32"/>
    <w:rsid w:val="00761E30"/>
    <w:rsid w:val="0076282E"/>
    <w:rsid w:val="007637E4"/>
    <w:rsid w:val="0076460F"/>
    <w:rsid w:val="00764971"/>
    <w:rsid w:val="00764FE0"/>
    <w:rsid w:val="007663F0"/>
    <w:rsid w:val="0076736F"/>
    <w:rsid w:val="0077001F"/>
    <w:rsid w:val="00771D51"/>
    <w:rsid w:val="00772894"/>
    <w:rsid w:val="007748B3"/>
    <w:rsid w:val="00774964"/>
    <w:rsid w:val="00780BA6"/>
    <w:rsid w:val="00780FB2"/>
    <w:rsid w:val="00781227"/>
    <w:rsid w:val="007819E5"/>
    <w:rsid w:val="007822FA"/>
    <w:rsid w:val="007824C3"/>
    <w:rsid w:val="00782753"/>
    <w:rsid w:val="007827BA"/>
    <w:rsid w:val="00782A6B"/>
    <w:rsid w:val="00782F38"/>
    <w:rsid w:val="00783885"/>
    <w:rsid w:val="007840E1"/>
    <w:rsid w:val="00784CFD"/>
    <w:rsid w:val="007858FB"/>
    <w:rsid w:val="00785BB5"/>
    <w:rsid w:val="00785ECF"/>
    <w:rsid w:val="0078612A"/>
    <w:rsid w:val="00786758"/>
    <w:rsid w:val="007867BC"/>
    <w:rsid w:val="007876D7"/>
    <w:rsid w:val="00787857"/>
    <w:rsid w:val="007906A8"/>
    <w:rsid w:val="00791BB5"/>
    <w:rsid w:val="0079313B"/>
    <w:rsid w:val="00793A1C"/>
    <w:rsid w:val="00793F5B"/>
    <w:rsid w:val="0079413B"/>
    <w:rsid w:val="0079428A"/>
    <w:rsid w:val="00794558"/>
    <w:rsid w:val="00794BF0"/>
    <w:rsid w:val="007957DF"/>
    <w:rsid w:val="007959EC"/>
    <w:rsid w:val="00797DAC"/>
    <w:rsid w:val="007A12B0"/>
    <w:rsid w:val="007A5D3C"/>
    <w:rsid w:val="007A60FA"/>
    <w:rsid w:val="007A7A47"/>
    <w:rsid w:val="007A7F10"/>
    <w:rsid w:val="007B0058"/>
    <w:rsid w:val="007B007E"/>
    <w:rsid w:val="007B044F"/>
    <w:rsid w:val="007B0698"/>
    <w:rsid w:val="007B13DC"/>
    <w:rsid w:val="007B1D7D"/>
    <w:rsid w:val="007B1E14"/>
    <w:rsid w:val="007B1F52"/>
    <w:rsid w:val="007B2951"/>
    <w:rsid w:val="007B372F"/>
    <w:rsid w:val="007B3C9B"/>
    <w:rsid w:val="007B3E70"/>
    <w:rsid w:val="007B3E8C"/>
    <w:rsid w:val="007B41C9"/>
    <w:rsid w:val="007B4B77"/>
    <w:rsid w:val="007B4DEB"/>
    <w:rsid w:val="007B6768"/>
    <w:rsid w:val="007C0792"/>
    <w:rsid w:val="007C0EA4"/>
    <w:rsid w:val="007C2DF8"/>
    <w:rsid w:val="007C35E2"/>
    <w:rsid w:val="007C3D8C"/>
    <w:rsid w:val="007C42BC"/>
    <w:rsid w:val="007C4709"/>
    <w:rsid w:val="007C4870"/>
    <w:rsid w:val="007C4913"/>
    <w:rsid w:val="007C4AB5"/>
    <w:rsid w:val="007C4C92"/>
    <w:rsid w:val="007C627D"/>
    <w:rsid w:val="007C6F58"/>
    <w:rsid w:val="007C76B4"/>
    <w:rsid w:val="007D184C"/>
    <w:rsid w:val="007D3783"/>
    <w:rsid w:val="007D3DB3"/>
    <w:rsid w:val="007D3E12"/>
    <w:rsid w:val="007D575D"/>
    <w:rsid w:val="007D7828"/>
    <w:rsid w:val="007E1A21"/>
    <w:rsid w:val="007E32E6"/>
    <w:rsid w:val="007E4A6D"/>
    <w:rsid w:val="007E5B4A"/>
    <w:rsid w:val="007E5D51"/>
    <w:rsid w:val="007E6AD9"/>
    <w:rsid w:val="007E77A4"/>
    <w:rsid w:val="007E7F3F"/>
    <w:rsid w:val="007F198B"/>
    <w:rsid w:val="007F1C10"/>
    <w:rsid w:val="007F33A8"/>
    <w:rsid w:val="007F390A"/>
    <w:rsid w:val="007F4172"/>
    <w:rsid w:val="007F4CCE"/>
    <w:rsid w:val="007F6D61"/>
    <w:rsid w:val="007F7EBB"/>
    <w:rsid w:val="00800E3C"/>
    <w:rsid w:val="0080198D"/>
    <w:rsid w:val="0080268D"/>
    <w:rsid w:val="00803312"/>
    <w:rsid w:val="00804332"/>
    <w:rsid w:val="008045A9"/>
    <w:rsid w:val="00804952"/>
    <w:rsid w:val="00806FD1"/>
    <w:rsid w:val="00807B57"/>
    <w:rsid w:val="0081197B"/>
    <w:rsid w:val="00812114"/>
    <w:rsid w:val="00814169"/>
    <w:rsid w:val="00814A11"/>
    <w:rsid w:val="00815D2B"/>
    <w:rsid w:val="00817271"/>
    <w:rsid w:val="00817A4E"/>
    <w:rsid w:val="00817F5A"/>
    <w:rsid w:val="008236A3"/>
    <w:rsid w:val="008248D2"/>
    <w:rsid w:val="00824B4F"/>
    <w:rsid w:val="00824CCC"/>
    <w:rsid w:val="00824FAE"/>
    <w:rsid w:val="008257E8"/>
    <w:rsid w:val="008257EB"/>
    <w:rsid w:val="00825DD7"/>
    <w:rsid w:val="00826B78"/>
    <w:rsid w:val="0083048E"/>
    <w:rsid w:val="00831FEB"/>
    <w:rsid w:val="0083532C"/>
    <w:rsid w:val="0083571A"/>
    <w:rsid w:val="00835D25"/>
    <w:rsid w:val="00835E5E"/>
    <w:rsid w:val="008361D3"/>
    <w:rsid w:val="00836214"/>
    <w:rsid w:val="0083760A"/>
    <w:rsid w:val="00840D36"/>
    <w:rsid w:val="00841914"/>
    <w:rsid w:val="00843F2E"/>
    <w:rsid w:val="00845166"/>
    <w:rsid w:val="00845DBC"/>
    <w:rsid w:val="008465B2"/>
    <w:rsid w:val="0085010C"/>
    <w:rsid w:val="0085194C"/>
    <w:rsid w:val="00852211"/>
    <w:rsid w:val="0085266D"/>
    <w:rsid w:val="00853211"/>
    <w:rsid w:val="00853D79"/>
    <w:rsid w:val="0085409B"/>
    <w:rsid w:val="008556F5"/>
    <w:rsid w:val="008557B9"/>
    <w:rsid w:val="008565C8"/>
    <w:rsid w:val="00857B60"/>
    <w:rsid w:val="00857D65"/>
    <w:rsid w:val="00861BB2"/>
    <w:rsid w:val="00862691"/>
    <w:rsid w:val="008631EB"/>
    <w:rsid w:val="008634A0"/>
    <w:rsid w:val="00863D72"/>
    <w:rsid w:val="00864001"/>
    <w:rsid w:val="008641E2"/>
    <w:rsid w:val="008644BE"/>
    <w:rsid w:val="00864FCD"/>
    <w:rsid w:val="008651D9"/>
    <w:rsid w:val="008655CA"/>
    <w:rsid w:val="0086756C"/>
    <w:rsid w:val="008709A3"/>
    <w:rsid w:val="00870A18"/>
    <w:rsid w:val="008714B8"/>
    <w:rsid w:val="008735FE"/>
    <w:rsid w:val="00874258"/>
    <w:rsid w:val="008758C6"/>
    <w:rsid w:val="00875EE1"/>
    <w:rsid w:val="008768FA"/>
    <w:rsid w:val="008772D3"/>
    <w:rsid w:val="00880DC8"/>
    <w:rsid w:val="008812A6"/>
    <w:rsid w:val="00881357"/>
    <w:rsid w:val="00881451"/>
    <w:rsid w:val="00881658"/>
    <w:rsid w:val="00881DA6"/>
    <w:rsid w:val="00882B9A"/>
    <w:rsid w:val="00882CB1"/>
    <w:rsid w:val="00884179"/>
    <w:rsid w:val="00884515"/>
    <w:rsid w:val="008849CA"/>
    <w:rsid w:val="00884ED6"/>
    <w:rsid w:val="00885296"/>
    <w:rsid w:val="008855AB"/>
    <w:rsid w:val="00885FCA"/>
    <w:rsid w:val="00890456"/>
    <w:rsid w:val="0089181A"/>
    <w:rsid w:val="00891D03"/>
    <w:rsid w:val="00892D1C"/>
    <w:rsid w:val="00893DBF"/>
    <w:rsid w:val="00895353"/>
    <w:rsid w:val="00896957"/>
    <w:rsid w:val="0089695C"/>
    <w:rsid w:val="008972DD"/>
    <w:rsid w:val="00897392"/>
    <w:rsid w:val="00897495"/>
    <w:rsid w:val="008975D3"/>
    <w:rsid w:val="00897FDD"/>
    <w:rsid w:val="008A2493"/>
    <w:rsid w:val="008A32D6"/>
    <w:rsid w:val="008A343C"/>
    <w:rsid w:val="008A4B62"/>
    <w:rsid w:val="008A5A50"/>
    <w:rsid w:val="008A6FD5"/>
    <w:rsid w:val="008B0034"/>
    <w:rsid w:val="008B10A1"/>
    <w:rsid w:val="008B13F2"/>
    <w:rsid w:val="008B3A98"/>
    <w:rsid w:val="008B3D3A"/>
    <w:rsid w:val="008B45D8"/>
    <w:rsid w:val="008B55DE"/>
    <w:rsid w:val="008B5DBD"/>
    <w:rsid w:val="008B5E33"/>
    <w:rsid w:val="008B65F7"/>
    <w:rsid w:val="008B785B"/>
    <w:rsid w:val="008B79A3"/>
    <w:rsid w:val="008C1045"/>
    <w:rsid w:val="008C1AE2"/>
    <w:rsid w:val="008C24AE"/>
    <w:rsid w:val="008C283B"/>
    <w:rsid w:val="008C351D"/>
    <w:rsid w:val="008C3CD5"/>
    <w:rsid w:val="008C4AB5"/>
    <w:rsid w:val="008C5301"/>
    <w:rsid w:val="008C5A5F"/>
    <w:rsid w:val="008C612B"/>
    <w:rsid w:val="008C635A"/>
    <w:rsid w:val="008C7F26"/>
    <w:rsid w:val="008D01BF"/>
    <w:rsid w:val="008D040B"/>
    <w:rsid w:val="008D0E01"/>
    <w:rsid w:val="008D2894"/>
    <w:rsid w:val="008D58BF"/>
    <w:rsid w:val="008D706F"/>
    <w:rsid w:val="008D73BE"/>
    <w:rsid w:val="008D7EFE"/>
    <w:rsid w:val="008E3F1E"/>
    <w:rsid w:val="008E4410"/>
    <w:rsid w:val="008E4C78"/>
    <w:rsid w:val="008E58AD"/>
    <w:rsid w:val="008E59AC"/>
    <w:rsid w:val="008E5B22"/>
    <w:rsid w:val="008E6600"/>
    <w:rsid w:val="008F00A9"/>
    <w:rsid w:val="008F16B3"/>
    <w:rsid w:val="008F2123"/>
    <w:rsid w:val="008F34FD"/>
    <w:rsid w:val="008F384E"/>
    <w:rsid w:val="008F3C08"/>
    <w:rsid w:val="008F4903"/>
    <w:rsid w:val="008F4BC0"/>
    <w:rsid w:val="008F4E08"/>
    <w:rsid w:val="008F4FE7"/>
    <w:rsid w:val="008F592A"/>
    <w:rsid w:val="008F6D53"/>
    <w:rsid w:val="008F6E14"/>
    <w:rsid w:val="008F6FCA"/>
    <w:rsid w:val="00900A17"/>
    <w:rsid w:val="00901A1F"/>
    <w:rsid w:val="00902D82"/>
    <w:rsid w:val="00902DF3"/>
    <w:rsid w:val="00903F05"/>
    <w:rsid w:val="00904116"/>
    <w:rsid w:val="009054D8"/>
    <w:rsid w:val="009057A9"/>
    <w:rsid w:val="009065B1"/>
    <w:rsid w:val="00906F95"/>
    <w:rsid w:val="009079B9"/>
    <w:rsid w:val="0091006F"/>
    <w:rsid w:val="0091041E"/>
    <w:rsid w:val="00910A73"/>
    <w:rsid w:val="00910A8B"/>
    <w:rsid w:val="009110B8"/>
    <w:rsid w:val="009118C8"/>
    <w:rsid w:val="00912F1B"/>
    <w:rsid w:val="009134F1"/>
    <w:rsid w:val="00913F70"/>
    <w:rsid w:val="0091427F"/>
    <w:rsid w:val="00914B22"/>
    <w:rsid w:val="009155EF"/>
    <w:rsid w:val="009161D3"/>
    <w:rsid w:val="009168B3"/>
    <w:rsid w:val="00921C74"/>
    <w:rsid w:val="00921FF4"/>
    <w:rsid w:val="009220DB"/>
    <w:rsid w:val="00922668"/>
    <w:rsid w:val="009228E1"/>
    <w:rsid w:val="009258D1"/>
    <w:rsid w:val="009262DC"/>
    <w:rsid w:val="00926E93"/>
    <w:rsid w:val="00926E96"/>
    <w:rsid w:val="009279E9"/>
    <w:rsid w:val="009314F6"/>
    <w:rsid w:val="00933047"/>
    <w:rsid w:val="009334EE"/>
    <w:rsid w:val="00933A7E"/>
    <w:rsid w:val="009369FD"/>
    <w:rsid w:val="009401A7"/>
    <w:rsid w:val="009407E1"/>
    <w:rsid w:val="0094095D"/>
    <w:rsid w:val="00941D49"/>
    <w:rsid w:val="00942212"/>
    <w:rsid w:val="00942678"/>
    <w:rsid w:val="00942C1C"/>
    <w:rsid w:val="00942CF5"/>
    <w:rsid w:val="00943898"/>
    <w:rsid w:val="00945DFB"/>
    <w:rsid w:val="00950A58"/>
    <w:rsid w:val="0095311C"/>
    <w:rsid w:val="009536F3"/>
    <w:rsid w:val="00953A17"/>
    <w:rsid w:val="009541A6"/>
    <w:rsid w:val="009551AB"/>
    <w:rsid w:val="009556CB"/>
    <w:rsid w:val="00955A65"/>
    <w:rsid w:val="0095646E"/>
    <w:rsid w:val="0095660B"/>
    <w:rsid w:val="009578E7"/>
    <w:rsid w:val="00957F2D"/>
    <w:rsid w:val="00957F44"/>
    <w:rsid w:val="00960BBA"/>
    <w:rsid w:val="009619FB"/>
    <w:rsid w:val="00961FA5"/>
    <w:rsid w:val="00962B59"/>
    <w:rsid w:val="00962E5A"/>
    <w:rsid w:val="00963B12"/>
    <w:rsid w:val="009644C8"/>
    <w:rsid w:val="009645E8"/>
    <w:rsid w:val="00964B00"/>
    <w:rsid w:val="00964E17"/>
    <w:rsid w:val="00965789"/>
    <w:rsid w:val="00965855"/>
    <w:rsid w:val="00965AD7"/>
    <w:rsid w:val="00966238"/>
    <w:rsid w:val="00966D32"/>
    <w:rsid w:val="00966FB1"/>
    <w:rsid w:val="009713AE"/>
    <w:rsid w:val="0097141F"/>
    <w:rsid w:val="009728D0"/>
    <w:rsid w:val="00972B89"/>
    <w:rsid w:val="009731A9"/>
    <w:rsid w:val="00973AE1"/>
    <w:rsid w:val="00974E75"/>
    <w:rsid w:val="00977CA2"/>
    <w:rsid w:val="0098011C"/>
    <w:rsid w:val="009810BA"/>
    <w:rsid w:val="009811D9"/>
    <w:rsid w:val="0098149E"/>
    <w:rsid w:val="009815A4"/>
    <w:rsid w:val="0098283E"/>
    <w:rsid w:val="00982F6D"/>
    <w:rsid w:val="00983DB0"/>
    <w:rsid w:val="009844FC"/>
    <w:rsid w:val="0098493A"/>
    <w:rsid w:val="00987146"/>
    <w:rsid w:val="00990948"/>
    <w:rsid w:val="0099189F"/>
    <w:rsid w:val="009922A7"/>
    <w:rsid w:val="00992BD6"/>
    <w:rsid w:val="00992C49"/>
    <w:rsid w:val="0099401E"/>
    <w:rsid w:val="0099405F"/>
    <w:rsid w:val="00995455"/>
    <w:rsid w:val="009A0A5A"/>
    <w:rsid w:val="009A14EC"/>
    <w:rsid w:val="009A150A"/>
    <w:rsid w:val="009A1DF4"/>
    <w:rsid w:val="009A23D0"/>
    <w:rsid w:val="009A2993"/>
    <w:rsid w:val="009A2F92"/>
    <w:rsid w:val="009A3215"/>
    <w:rsid w:val="009A3464"/>
    <w:rsid w:val="009A39DA"/>
    <w:rsid w:val="009A44DE"/>
    <w:rsid w:val="009A4DD6"/>
    <w:rsid w:val="009A5517"/>
    <w:rsid w:val="009A5708"/>
    <w:rsid w:val="009A5809"/>
    <w:rsid w:val="009A59F8"/>
    <w:rsid w:val="009A6096"/>
    <w:rsid w:val="009A6593"/>
    <w:rsid w:val="009A7BBE"/>
    <w:rsid w:val="009A7E4C"/>
    <w:rsid w:val="009B0865"/>
    <w:rsid w:val="009B08D6"/>
    <w:rsid w:val="009B195D"/>
    <w:rsid w:val="009B1F51"/>
    <w:rsid w:val="009B3E93"/>
    <w:rsid w:val="009B4B4C"/>
    <w:rsid w:val="009B4FC5"/>
    <w:rsid w:val="009B5336"/>
    <w:rsid w:val="009B53F3"/>
    <w:rsid w:val="009B5E72"/>
    <w:rsid w:val="009B616E"/>
    <w:rsid w:val="009B6631"/>
    <w:rsid w:val="009B69B9"/>
    <w:rsid w:val="009B6F0F"/>
    <w:rsid w:val="009B7392"/>
    <w:rsid w:val="009B7825"/>
    <w:rsid w:val="009B7F96"/>
    <w:rsid w:val="009C08E1"/>
    <w:rsid w:val="009C090B"/>
    <w:rsid w:val="009C0E6C"/>
    <w:rsid w:val="009C0EA0"/>
    <w:rsid w:val="009C207A"/>
    <w:rsid w:val="009C3579"/>
    <w:rsid w:val="009C4182"/>
    <w:rsid w:val="009D16F3"/>
    <w:rsid w:val="009D263A"/>
    <w:rsid w:val="009D2678"/>
    <w:rsid w:val="009D2D0F"/>
    <w:rsid w:val="009D5457"/>
    <w:rsid w:val="009D56BA"/>
    <w:rsid w:val="009D5807"/>
    <w:rsid w:val="009D7354"/>
    <w:rsid w:val="009D7594"/>
    <w:rsid w:val="009E0300"/>
    <w:rsid w:val="009E0BC9"/>
    <w:rsid w:val="009E15B7"/>
    <w:rsid w:val="009E1A28"/>
    <w:rsid w:val="009E1AFA"/>
    <w:rsid w:val="009E1CDF"/>
    <w:rsid w:val="009E2E40"/>
    <w:rsid w:val="009E31EC"/>
    <w:rsid w:val="009E3366"/>
    <w:rsid w:val="009E5337"/>
    <w:rsid w:val="009E62A4"/>
    <w:rsid w:val="009E6AE9"/>
    <w:rsid w:val="009E7898"/>
    <w:rsid w:val="009F0A9D"/>
    <w:rsid w:val="009F1588"/>
    <w:rsid w:val="009F2224"/>
    <w:rsid w:val="009F2310"/>
    <w:rsid w:val="009F2B61"/>
    <w:rsid w:val="009F2C54"/>
    <w:rsid w:val="009F44DE"/>
    <w:rsid w:val="009F5846"/>
    <w:rsid w:val="009F6142"/>
    <w:rsid w:val="009F7B0F"/>
    <w:rsid w:val="00A00C85"/>
    <w:rsid w:val="00A01A2B"/>
    <w:rsid w:val="00A01D1E"/>
    <w:rsid w:val="00A02238"/>
    <w:rsid w:val="00A030C5"/>
    <w:rsid w:val="00A0331A"/>
    <w:rsid w:val="00A03D34"/>
    <w:rsid w:val="00A04688"/>
    <w:rsid w:val="00A04868"/>
    <w:rsid w:val="00A060DE"/>
    <w:rsid w:val="00A07625"/>
    <w:rsid w:val="00A11310"/>
    <w:rsid w:val="00A11883"/>
    <w:rsid w:val="00A11C10"/>
    <w:rsid w:val="00A11CED"/>
    <w:rsid w:val="00A11D71"/>
    <w:rsid w:val="00A12C36"/>
    <w:rsid w:val="00A12FED"/>
    <w:rsid w:val="00A1327B"/>
    <w:rsid w:val="00A1352E"/>
    <w:rsid w:val="00A13894"/>
    <w:rsid w:val="00A1392C"/>
    <w:rsid w:val="00A155B1"/>
    <w:rsid w:val="00A16F6C"/>
    <w:rsid w:val="00A1704B"/>
    <w:rsid w:val="00A172DA"/>
    <w:rsid w:val="00A1769D"/>
    <w:rsid w:val="00A178D7"/>
    <w:rsid w:val="00A206A6"/>
    <w:rsid w:val="00A220D7"/>
    <w:rsid w:val="00A22124"/>
    <w:rsid w:val="00A2253F"/>
    <w:rsid w:val="00A23501"/>
    <w:rsid w:val="00A237F6"/>
    <w:rsid w:val="00A23E86"/>
    <w:rsid w:val="00A2470C"/>
    <w:rsid w:val="00A24FD8"/>
    <w:rsid w:val="00A258BE"/>
    <w:rsid w:val="00A25C28"/>
    <w:rsid w:val="00A260B9"/>
    <w:rsid w:val="00A2647D"/>
    <w:rsid w:val="00A26F0E"/>
    <w:rsid w:val="00A30E35"/>
    <w:rsid w:val="00A31200"/>
    <w:rsid w:val="00A338EB"/>
    <w:rsid w:val="00A35536"/>
    <w:rsid w:val="00A35E14"/>
    <w:rsid w:val="00A3741B"/>
    <w:rsid w:val="00A37C75"/>
    <w:rsid w:val="00A37D8D"/>
    <w:rsid w:val="00A40D9F"/>
    <w:rsid w:val="00A41978"/>
    <w:rsid w:val="00A41CD0"/>
    <w:rsid w:val="00A42413"/>
    <w:rsid w:val="00A42599"/>
    <w:rsid w:val="00A42F23"/>
    <w:rsid w:val="00A42F2D"/>
    <w:rsid w:val="00A437A6"/>
    <w:rsid w:val="00A43DBF"/>
    <w:rsid w:val="00A4452D"/>
    <w:rsid w:val="00A44D34"/>
    <w:rsid w:val="00A46A09"/>
    <w:rsid w:val="00A46C27"/>
    <w:rsid w:val="00A46EE5"/>
    <w:rsid w:val="00A47DBD"/>
    <w:rsid w:val="00A47DF3"/>
    <w:rsid w:val="00A505C8"/>
    <w:rsid w:val="00A521B4"/>
    <w:rsid w:val="00A52657"/>
    <w:rsid w:val="00A53E29"/>
    <w:rsid w:val="00A54306"/>
    <w:rsid w:val="00A54468"/>
    <w:rsid w:val="00A54592"/>
    <w:rsid w:val="00A54B71"/>
    <w:rsid w:val="00A55384"/>
    <w:rsid w:val="00A55725"/>
    <w:rsid w:val="00A563FC"/>
    <w:rsid w:val="00A56747"/>
    <w:rsid w:val="00A571C0"/>
    <w:rsid w:val="00A574C0"/>
    <w:rsid w:val="00A63874"/>
    <w:rsid w:val="00A638DC"/>
    <w:rsid w:val="00A63DD7"/>
    <w:rsid w:val="00A63F66"/>
    <w:rsid w:val="00A65BFC"/>
    <w:rsid w:val="00A66A82"/>
    <w:rsid w:val="00A66C38"/>
    <w:rsid w:val="00A66FB1"/>
    <w:rsid w:val="00A6735E"/>
    <w:rsid w:val="00A70367"/>
    <w:rsid w:val="00A709EA"/>
    <w:rsid w:val="00A71B33"/>
    <w:rsid w:val="00A7277E"/>
    <w:rsid w:val="00A730DA"/>
    <w:rsid w:val="00A73594"/>
    <w:rsid w:val="00A73A27"/>
    <w:rsid w:val="00A74A34"/>
    <w:rsid w:val="00A7600B"/>
    <w:rsid w:val="00A76078"/>
    <w:rsid w:val="00A761CD"/>
    <w:rsid w:val="00A7758D"/>
    <w:rsid w:val="00A778F8"/>
    <w:rsid w:val="00A80848"/>
    <w:rsid w:val="00A80D35"/>
    <w:rsid w:val="00A81715"/>
    <w:rsid w:val="00A81AAE"/>
    <w:rsid w:val="00A83E9F"/>
    <w:rsid w:val="00A84A5E"/>
    <w:rsid w:val="00A84B19"/>
    <w:rsid w:val="00A8538B"/>
    <w:rsid w:val="00A85461"/>
    <w:rsid w:val="00A86591"/>
    <w:rsid w:val="00A87180"/>
    <w:rsid w:val="00A874C4"/>
    <w:rsid w:val="00A87699"/>
    <w:rsid w:val="00A87940"/>
    <w:rsid w:val="00A87D2C"/>
    <w:rsid w:val="00A900C7"/>
    <w:rsid w:val="00A90826"/>
    <w:rsid w:val="00A90857"/>
    <w:rsid w:val="00A908F2"/>
    <w:rsid w:val="00A91CF1"/>
    <w:rsid w:val="00A92574"/>
    <w:rsid w:val="00A92993"/>
    <w:rsid w:val="00A93656"/>
    <w:rsid w:val="00A93E85"/>
    <w:rsid w:val="00A94095"/>
    <w:rsid w:val="00A94B1E"/>
    <w:rsid w:val="00A94F16"/>
    <w:rsid w:val="00AA0A32"/>
    <w:rsid w:val="00AA11A9"/>
    <w:rsid w:val="00AA199A"/>
    <w:rsid w:val="00AA2A51"/>
    <w:rsid w:val="00AA33B1"/>
    <w:rsid w:val="00AA4C07"/>
    <w:rsid w:val="00AA5090"/>
    <w:rsid w:val="00AA760D"/>
    <w:rsid w:val="00AA7CE7"/>
    <w:rsid w:val="00AB04AA"/>
    <w:rsid w:val="00AB23FC"/>
    <w:rsid w:val="00AB24E1"/>
    <w:rsid w:val="00AB285F"/>
    <w:rsid w:val="00AB3145"/>
    <w:rsid w:val="00AB36B7"/>
    <w:rsid w:val="00AB3AA4"/>
    <w:rsid w:val="00AB3AB2"/>
    <w:rsid w:val="00AB65EC"/>
    <w:rsid w:val="00AC045E"/>
    <w:rsid w:val="00AC085D"/>
    <w:rsid w:val="00AC22BF"/>
    <w:rsid w:val="00AC2F57"/>
    <w:rsid w:val="00AC4666"/>
    <w:rsid w:val="00AC4ECD"/>
    <w:rsid w:val="00AC6C05"/>
    <w:rsid w:val="00AC729F"/>
    <w:rsid w:val="00AC72C9"/>
    <w:rsid w:val="00AC7636"/>
    <w:rsid w:val="00AC7B21"/>
    <w:rsid w:val="00AD014A"/>
    <w:rsid w:val="00AD0589"/>
    <w:rsid w:val="00AD0B6C"/>
    <w:rsid w:val="00AD0E01"/>
    <w:rsid w:val="00AD14E5"/>
    <w:rsid w:val="00AE0722"/>
    <w:rsid w:val="00AE0B26"/>
    <w:rsid w:val="00AE14CC"/>
    <w:rsid w:val="00AE1A34"/>
    <w:rsid w:val="00AE1F2F"/>
    <w:rsid w:val="00AE1F62"/>
    <w:rsid w:val="00AE25A7"/>
    <w:rsid w:val="00AE2DE2"/>
    <w:rsid w:val="00AE3FCD"/>
    <w:rsid w:val="00AE4AE9"/>
    <w:rsid w:val="00AE507E"/>
    <w:rsid w:val="00AE58D8"/>
    <w:rsid w:val="00AE5994"/>
    <w:rsid w:val="00AE59D5"/>
    <w:rsid w:val="00AE5EF8"/>
    <w:rsid w:val="00AE71D8"/>
    <w:rsid w:val="00AE71FB"/>
    <w:rsid w:val="00AE732F"/>
    <w:rsid w:val="00AE7354"/>
    <w:rsid w:val="00AF18BC"/>
    <w:rsid w:val="00AF1AC0"/>
    <w:rsid w:val="00AF2943"/>
    <w:rsid w:val="00AF2987"/>
    <w:rsid w:val="00AF2FDA"/>
    <w:rsid w:val="00AF4DF5"/>
    <w:rsid w:val="00AF7DE5"/>
    <w:rsid w:val="00B0090D"/>
    <w:rsid w:val="00B02B27"/>
    <w:rsid w:val="00B036B3"/>
    <w:rsid w:val="00B038F1"/>
    <w:rsid w:val="00B04779"/>
    <w:rsid w:val="00B047AE"/>
    <w:rsid w:val="00B047DB"/>
    <w:rsid w:val="00B05812"/>
    <w:rsid w:val="00B12FE2"/>
    <w:rsid w:val="00B1374F"/>
    <w:rsid w:val="00B13EEA"/>
    <w:rsid w:val="00B1607B"/>
    <w:rsid w:val="00B1707B"/>
    <w:rsid w:val="00B17C03"/>
    <w:rsid w:val="00B2025F"/>
    <w:rsid w:val="00B20CFA"/>
    <w:rsid w:val="00B21728"/>
    <w:rsid w:val="00B22EC2"/>
    <w:rsid w:val="00B2303D"/>
    <w:rsid w:val="00B23782"/>
    <w:rsid w:val="00B23D21"/>
    <w:rsid w:val="00B241C9"/>
    <w:rsid w:val="00B246E9"/>
    <w:rsid w:val="00B24D0B"/>
    <w:rsid w:val="00B25053"/>
    <w:rsid w:val="00B251B5"/>
    <w:rsid w:val="00B25BC5"/>
    <w:rsid w:val="00B26037"/>
    <w:rsid w:val="00B26472"/>
    <w:rsid w:val="00B26BED"/>
    <w:rsid w:val="00B271F3"/>
    <w:rsid w:val="00B274D2"/>
    <w:rsid w:val="00B30097"/>
    <w:rsid w:val="00B3216C"/>
    <w:rsid w:val="00B32F70"/>
    <w:rsid w:val="00B339B3"/>
    <w:rsid w:val="00B3445B"/>
    <w:rsid w:val="00B34BAD"/>
    <w:rsid w:val="00B34E34"/>
    <w:rsid w:val="00B35806"/>
    <w:rsid w:val="00B363F3"/>
    <w:rsid w:val="00B36A7F"/>
    <w:rsid w:val="00B37587"/>
    <w:rsid w:val="00B40499"/>
    <w:rsid w:val="00B4081C"/>
    <w:rsid w:val="00B40D4D"/>
    <w:rsid w:val="00B41946"/>
    <w:rsid w:val="00B42727"/>
    <w:rsid w:val="00B43118"/>
    <w:rsid w:val="00B434A3"/>
    <w:rsid w:val="00B43694"/>
    <w:rsid w:val="00B43E50"/>
    <w:rsid w:val="00B4413B"/>
    <w:rsid w:val="00B447AB"/>
    <w:rsid w:val="00B45127"/>
    <w:rsid w:val="00B46368"/>
    <w:rsid w:val="00B4738F"/>
    <w:rsid w:val="00B479FD"/>
    <w:rsid w:val="00B5040B"/>
    <w:rsid w:val="00B50B39"/>
    <w:rsid w:val="00B50E25"/>
    <w:rsid w:val="00B513E3"/>
    <w:rsid w:val="00B5275B"/>
    <w:rsid w:val="00B52D68"/>
    <w:rsid w:val="00B541C5"/>
    <w:rsid w:val="00B56B69"/>
    <w:rsid w:val="00B570B6"/>
    <w:rsid w:val="00B57D9B"/>
    <w:rsid w:val="00B60187"/>
    <w:rsid w:val="00B60775"/>
    <w:rsid w:val="00B61399"/>
    <w:rsid w:val="00B61BCA"/>
    <w:rsid w:val="00B626B8"/>
    <w:rsid w:val="00B62D9C"/>
    <w:rsid w:val="00B6354C"/>
    <w:rsid w:val="00B64A1A"/>
    <w:rsid w:val="00B657AB"/>
    <w:rsid w:val="00B67056"/>
    <w:rsid w:val="00B67712"/>
    <w:rsid w:val="00B72738"/>
    <w:rsid w:val="00B73507"/>
    <w:rsid w:val="00B73825"/>
    <w:rsid w:val="00B7401A"/>
    <w:rsid w:val="00B74D10"/>
    <w:rsid w:val="00B74ED3"/>
    <w:rsid w:val="00B7542F"/>
    <w:rsid w:val="00B760F8"/>
    <w:rsid w:val="00B76857"/>
    <w:rsid w:val="00B76D02"/>
    <w:rsid w:val="00B80924"/>
    <w:rsid w:val="00B81829"/>
    <w:rsid w:val="00B8246E"/>
    <w:rsid w:val="00B824DF"/>
    <w:rsid w:val="00B831E6"/>
    <w:rsid w:val="00B84FDB"/>
    <w:rsid w:val="00B8652F"/>
    <w:rsid w:val="00B873A9"/>
    <w:rsid w:val="00B90530"/>
    <w:rsid w:val="00B90B5C"/>
    <w:rsid w:val="00B91438"/>
    <w:rsid w:val="00B91BC4"/>
    <w:rsid w:val="00B941BA"/>
    <w:rsid w:val="00B952A3"/>
    <w:rsid w:val="00B973A4"/>
    <w:rsid w:val="00B9797C"/>
    <w:rsid w:val="00B97B2A"/>
    <w:rsid w:val="00B97BDD"/>
    <w:rsid w:val="00BA032A"/>
    <w:rsid w:val="00BA1D8E"/>
    <w:rsid w:val="00BA1DC8"/>
    <w:rsid w:val="00BA1E8E"/>
    <w:rsid w:val="00BA3AEF"/>
    <w:rsid w:val="00BA3D43"/>
    <w:rsid w:val="00BA4380"/>
    <w:rsid w:val="00BA43D7"/>
    <w:rsid w:val="00BA55FC"/>
    <w:rsid w:val="00BA64EA"/>
    <w:rsid w:val="00BA78D1"/>
    <w:rsid w:val="00BA7B6F"/>
    <w:rsid w:val="00BA7C51"/>
    <w:rsid w:val="00BA7D60"/>
    <w:rsid w:val="00BB0C66"/>
    <w:rsid w:val="00BB1514"/>
    <w:rsid w:val="00BB201C"/>
    <w:rsid w:val="00BB35AA"/>
    <w:rsid w:val="00BB3B74"/>
    <w:rsid w:val="00BB3ECC"/>
    <w:rsid w:val="00BB46B3"/>
    <w:rsid w:val="00BB4B6D"/>
    <w:rsid w:val="00BB4BF5"/>
    <w:rsid w:val="00BB65AC"/>
    <w:rsid w:val="00BB6AB9"/>
    <w:rsid w:val="00BB6C10"/>
    <w:rsid w:val="00BB7027"/>
    <w:rsid w:val="00BB798A"/>
    <w:rsid w:val="00BB7C0F"/>
    <w:rsid w:val="00BB7CE7"/>
    <w:rsid w:val="00BC18F1"/>
    <w:rsid w:val="00BC1F4C"/>
    <w:rsid w:val="00BC4241"/>
    <w:rsid w:val="00BC4704"/>
    <w:rsid w:val="00BC499E"/>
    <w:rsid w:val="00BC5157"/>
    <w:rsid w:val="00BC5D2D"/>
    <w:rsid w:val="00BC6EFD"/>
    <w:rsid w:val="00BD0224"/>
    <w:rsid w:val="00BD08CB"/>
    <w:rsid w:val="00BD25B2"/>
    <w:rsid w:val="00BD2778"/>
    <w:rsid w:val="00BD33AD"/>
    <w:rsid w:val="00BD36BA"/>
    <w:rsid w:val="00BD3AF6"/>
    <w:rsid w:val="00BD4B03"/>
    <w:rsid w:val="00BD5DD8"/>
    <w:rsid w:val="00BD5FD7"/>
    <w:rsid w:val="00BD6237"/>
    <w:rsid w:val="00BD6DF8"/>
    <w:rsid w:val="00BD6FBB"/>
    <w:rsid w:val="00BE0C22"/>
    <w:rsid w:val="00BE11BC"/>
    <w:rsid w:val="00BE255E"/>
    <w:rsid w:val="00BE2B55"/>
    <w:rsid w:val="00BE4144"/>
    <w:rsid w:val="00BE43C4"/>
    <w:rsid w:val="00BE44F8"/>
    <w:rsid w:val="00BE5BBA"/>
    <w:rsid w:val="00BE5DF7"/>
    <w:rsid w:val="00BE6422"/>
    <w:rsid w:val="00BE6EA5"/>
    <w:rsid w:val="00BE6FA2"/>
    <w:rsid w:val="00BE6FB2"/>
    <w:rsid w:val="00BF152E"/>
    <w:rsid w:val="00BF1CE8"/>
    <w:rsid w:val="00BF1F7D"/>
    <w:rsid w:val="00BF257B"/>
    <w:rsid w:val="00BF258E"/>
    <w:rsid w:val="00BF28FD"/>
    <w:rsid w:val="00BF2FAE"/>
    <w:rsid w:val="00BF48AE"/>
    <w:rsid w:val="00BF4F25"/>
    <w:rsid w:val="00BF532F"/>
    <w:rsid w:val="00BF5712"/>
    <w:rsid w:val="00BF5E16"/>
    <w:rsid w:val="00BF67FC"/>
    <w:rsid w:val="00BF75E6"/>
    <w:rsid w:val="00BF78C8"/>
    <w:rsid w:val="00C00565"/>
    <w:rsid w:val="00C00B01"/>
    <w:rsid w:val="00C00DE3"/>
    <w:rsid w:val="00C00EC4"/>
    <w:rsid w:val="00C00F24"/>
    <w:rsid w:val="00C01577"/>
    <w:rsid w:val="00C0199D"/>
    <w:rsid w:val="00C022CA"/>
    <w:rsid w:val="00C032BA"/>
    <w:rsid w:val="00C03D9D"/>
    <w:rsid w:val="00C03E8E"/>
    <w:rsid w:val="00C0753C"/>
    <w:rsid w:val="00C11C11"/>
    <w:rsid w:val="00C13884"/>
    <w:rsid w:val="00C144DC"/>
    <w:rsid w:val="00C147DD"/>
    <w:rsid w:val="00C159BD"/>
    <w:rsid w:val="00C15E8B"/>
    <w:rsid w:val="00C16329"/>
    <w:rsid w:val="00C16823"/>
    <w:rsid w:val="00C16AE9"/>
    <w:rsid w:val="00C17606"/>
    <w:rsid w:val="00C20496"/>
    <w:rsid w:val="00C20F83"/>
    <w:rsid w:val="00C22C33"/>
    <w:rsid w:val="00C23791"/>
    <w:rsid w:val="00C24A9B"/>
    <w:rsid w:val="00C252EA"/>
    <w:rsid w:val="00C253E3"/>
    <w:rsid w:val="00C26BB1"/>
    <w:rsid w:val="00C26EE5"/>
    <w:rsid w:val="00C26F39"/>
    <w:rsid w:val="00C27015"/>
    <w:rsid w:val="00C274A3"/>
    <w:rsid w:val="00C27B69"/>
    <w:rsid w:val="00C302B5"/>
    <w:rsid w:val="00C33CE0"/>
    <w:rsid w:val="00C33E69"/>
    <w:rsid w:val="00C33E88"/>
    <w:rsid w:val="00C34184"/>
    <w:rsid w:val="00C34DC8"/>
    <w:rsid w:val="00C359CF"/>
    <w:rsid w:val="00C35A9B"/>
    <w:rsid w:val="00C36B3D"/>
    <w:rsid w:val="00C40461"/>
    <w:rsid w:val="00C40990"/>
    <w:rsid w:val="00C40FAB"/>
    <w:rsid w:val="00C41022"/>
    <w:rsid w:val="00C4110B"/>
    <w:rsid w:val="00C4226D"/>
    <w:rsid w:val="00C42F5E"/>
    <w:rsid w:val="00C43501"/>
    <w:rsid w:val="00C43CCF"/>
    <w:rsid w:val="00C43DA7"/>
    <w:rsid w:val="00C441B1"/>
    <w:rsid w:val="00C4478D"/>
    <w:rsid w:val="00C462A8"/>
    <w:rsid w:val="00C47EF3"/>
    <w:rsid w:val="00C50412"/>
    <w:rsid w:val="00C50437"/>
    <w:rsid w:val="00C5088C"/>
    <w:rsid w:val="00C50B18"/>
    <w:rsid w:val="00C50F76"/>
    <w:rsid w:val="00C50F9C"/>
    <w:rsid w:val="00C51068"/>
    <w:rsid w:val="00C521A3"/>
    <w:rsid w:val="00C522C3"/>
    <w:rsid w:val="00C52CF7"/>
    <w:rsid w:val="00C53249"/>
    <w:rsid w:val="00C5333F"/>
    <w:rsid w:val="00C539FE"/>
    <w:rsid w:val="00C54C6C"/>
    <w:rsid w:val="00C54CC3"/>
    <w:rsid w:val="00C5504D"/>
    <w:rsid w:val="00C55B79"/>
    <w:rsid w:val="00C56A34"/>
    <w:rsid w:val="00C56AC6"/>
    <w:rsid w:val="00C56E38"/>
    <w:rsid w:val="00C5731B"/>
    <w:rsid w:val="00C57552"/>
    <w:rsid w:val="00C613E7"/>
    <w:rsid w:val="00C621C5"/>
    <w:rsid w:val="00C62873"/>
    <w:rsid w:val="00C63038"/>
    <w:rsid w:val="00C64BD1"/>
    <w:rsid w:val="00C64E8A"/>
    <w:rsid w:val="00C64EF9"/>
    <w:rsid w:val="00C6526E"/>
    <w:rsid w:val="00C652B8"/>
    <w:rsid w:val="00C65BCC"/>
    <w:rsid w:val="00C66445"/>
    <w:rsid w:val="00C6742A"/>
    <w:rsid w:val="00C6DBE6"/>
    <w:rsid w:val="00C70CC3"/>
    <w:rsid w:val="00C71368"/>
    <w:rsid w:val="00C71465"/>
    <w:rsid w:val="00C7278F"/>
    <w:rsid w:val="00C72AB3"/>
    <w:rsid w:val="00C72F68"/>
    <w:rsid w:val="00C73A4A"/>
    <w:rsid w:val="00C7447E"/>
    <w:rsid w:val="00C76A34"/>
    <w:rsid w:val="00C76AC4"/>
    <w:rsid w:val="00C81800"/>
    <w:rsid w:val="00C828DF"/>
    <w:rsid w:val="00C829E0"/>
    <w:rsid w:val="00C8373A"/>
    <w:rsid w:val="00C83C54"/>
    <w:rsid w:val="00C84029"/>
    <w:rsid w:val="00C84114"/>
    <w:rsid w:val="00C84669"/>
    <w:rsid w:val="00C84A79"/>
    <w:rsid w:val="00C84FBC"/>
    <w:rsid w:val="00C85842"/>
    <w:rsid w:val="00C86082"/>
    <w:rsid w:val="00C87864"/>
    <w:rsid w:val="00C87A15"/>
    <w:rsid w:val="00C87C5D"/>
    <w:rsid w:val="00C87E5C"/>
    <w:rsid w:val="00C90715"/>
    <w:rsid w:val="00C90FCA"/>
    <w:rsid w:val="00C92B78"/>
    <w:rsid w:val="00C93C53"/>
    <w:rsid w:val="00C9424A"/>
    <w:rsid w:val="00C947D2"/>
    <w:rsid w:val="00C951C0"/>
    <w:rsid w:val="00C9614E"/>
    <w:rsid w:val="00C964A6"/>
    <w:rsid w:val="00C97071"/>
    <w:rsid w:val="00CA246C"/>
    <w:rsid w:val="00CA4843"/>
    <w:rsid w:val="00CA5C1F"/>
    <w:rsid w:val="00CA6212"/>
    <w:rsid w:val="00CA79B8"/>
    <w:rsid w:val="00CB007D"/>
    <w:rsid w:val="00CB0FF8"/>
    <w:rsid w:val="00CB248D"/>
    <w:rsid w:val="00CB3B46"/>
    <w:rsid w:val="00CB4B0C"/>
    <w:rsid w:val="00CB4CED"/>
    <w:rsid w:val="00CB7297"/>
    <w:rsid w:val="00CB7597"/>
    <w:rsid w:val="00CB7A4E"/>
    <w:rsid w:val="00CC0F08"/>
    <w:rsid w:val="00CC1CB5"/>
    <w:rsid w:val="00CC20F8"/>
    <w:rsid w:val="00CC2125"/>
    <w:rsid w:val="00CC243B"/>
    <w:rsid w:val="00CC2721"/>
    <w:rsid w:val="00CC2DA6"/>
    <w:rsid w:val="00CC3BFD"/>
    <w:rsid w:val="00CC3EE0"/>
    <w:rsid w:val="00CC5E60"/>
    <w:rsid w:val="00CC7966"/>
    <w:rsid w:val="00CD078D"/>
    <w:rsid w:val="00CD1864"/>
    <w:rsid w:val="00CD1A48"/>
    <w:rsid w:val="00CD1DBE"/>
    <w:rsid w:val="00CD2475"/>
    <w:rsid w:val="00CD2787"/>
    <w:rsid w:val="00CD2C78"/>
    <w:rsid w:val="00CD32E5"/>
    <w:rsid w:val="00CD3F98"/>
    <w:rsid w:val="00CD4235"/>
    <w:rsid w:val="00CD7212"/>
    <w:rsid w:val="00CD7417"/>
    <w:rsid w:val="00CE1318"/>
    <w:rsid w:val="00CE4688"/>
    <w:rsid w:val="00CF0BCB"/>
    <w:rsid w:val="00CF12DA"/>
    <w:rsid w:val="00CF1E71"/>
    <w:rsid w:val="00CF2200"/>
    <w:rsid w:val="00CF2B7C"/>
    <w:rsid w:val="00CF3323"/>
    <w:rsid w:val="00CF3D36"/>
    <w:rsid w:val="00CF4017"/>
    <w:rsid w:val="00CF485E"/>
    <w:rsid w:val="00CF5E43"/>
    <w:rsid w:val="00CF6622"/>
    <w:rsid w:val="00CF751A"/>
    <w:rsid w:val="00CF77EC"/>
    <w:rsid w:val="00D0041A"/>
    <w:rsid w:val="00D00736"/>
    <w:rsid w:val="00D00C0B"/>
    <w:rsid w:val="00D00FA6"/>
    <w:rsid w:val="00D02438"/>
    <w:rsid w:val="00D031C2"/>
    <w:rsid w:val="00D03591"/>
    <w:rsid w:val="00D03705"/>
    <w:rsid w:val="00D04BFD"/>
    <w:rsid w:val="00D05139"/>
    <w:rsid w:val="00D072DD"/>
    <w:rsid w:val="00D078EC"/>
    <w:rsid w:val="00D1062A"/>
    <w:rsid w:val="00D10669"/>
    <w:rsid w:val="00D10746"/>
    <w:rsid w:val="00D10874"/>
    <w:rsid w:val="00D11430"/>
    <w:rsid w:val="00D120C2"/>
    <w:rsid w:val="00D12EA8"/>
    <w:rsid w:val="00D13D29"/>
    <w:rsid w:val="00D1419B"/>
    <w:rsid w:val="00D15A14"/>
    <w:rsid w:val="00D15F35"/>
    <w:rsid w:val="00D16CD4"/>
    <w:rsid w:val="00D17275"/>
    <w:rsid w:val="00D173EB"/>
    <w:rsid w:val="00D225D2"/>
    <w:rsid w:val="00D22D7E"/>
    <w:rsid w:val="00D23800"/>
    <w:rsid w:val="00D242C9"/>
    <w:rsid w:val="00D245F9"/>
    <w:rsid w:val="00D27F04"/>
    <w:rsid w:val="00D30A2A"/>
    <w:rsid w:val="00D3107B"/>
    <w:rsid w:val="00D31311"/>
    <w:rsid w:val="00D314B2"/>
    <w:rsid w:val="00D32819"/>
    <w:rsid w:val="00D33303"/>
    <w:rsid w:val="00D336B5"/>
    <w:rsid w:val="00D344E4"/>
    <w:rsid w:val="00D367D8"/>
    <w:rsid w:val="00D40A89"/>
    <w:rsid w:val="00D440C1"/>
    <w:rsid w:val="00D453DB"/>
    <w:rsid w:val="00D463D9"/>
    <w:rsid w:val="00D46E45"/>
    <w:rsid w:val="00D50492"/>
    <w:rsid w:val="00D50B96"/>
    <w:rsid w:val="00D50DF9"/>
    <w:rsid w:val="00D518DC"/>
    <w:rsid w:val="00D531D1"/>
    <w:rsid w:val="00D53445"/>
    <w:rsid w:val="00D5371D"/>
    <w:rsid w:val="00D53BCF"/>
    <w:rsid w:val="00D53E1C"/>
    <w:rsid w:val="00D541B1"/>
    <w:rsid w:val="00D54924"/>
    <w:rsid w:val="00D54946"/>
    <w:rsid w:val="00D54E14"/>
    <w:rsid w:val="00D555BA"/>
    <w:rsid w:val="00D556BB"/>
    <w:rsid w:val="00D55BC7"/>
    <w:rsid w:val="00D617A1"/>
    <w:rsid w:val="00D61BF9"/>
    <w:rsid w:val="00D6232D"/>
    <w:rsid w:val="00D624B8"/>
    <w:rsid w:val="00D6277F"/>
    <w:rsid w:val="00D636B9"/>
    <w:rsid w:val="00D64307"/>
    <w:rsid w:val="00D64324"/>
    <w:rsid w:val="00D645A8"/>
    <w:rsid w:val="00D645C1"/>
    <w:rsid w:val="00D65912"/>
    <w:rsid w:val="00D65C8A"/>
    <w:rsid w:val="00D66167"/>
    <w:rsid w:val="00D67733"/>
    <w:rsid w:val="00D67AAF"/>
    <w:rsid w:val="00D71816"/>
    <w:rsid w:val="00D718A4"/>
    <w:rsid w:val="00D71EF3"/>
    <w:rsid w:val="00D7201F"/>
    <w:rsid w:val="00D736D4"/>
    <w:rsid w:val="00D743A7"/>
    <w:rsid w:val="00D75370"/>
    <w:rsid w:val="00D76505"/>
    <w:rsid w:val="00D76B36"/>
    <w:rsid w:val="00D77401"/>
    <w:rsid w:val="00D803C2"/>
    <w:rsid w:val="00D8057B"/>
    <w:rsid w:val="00D80EEF"/>
    <w:rsid w:val="00D81B74"/>
    <w:rsid w:val="00D851BA"/>
    <w:rsid w:val="00D8647E"/>
    <w:rsid w:val="00D864EF"/>
    <w:rsid w:val="00D86AC7"/>
    <w:rsid w:val="00D872A2"/>
    <w:rsid w:val="00D87715"/>
    <w:rsid w:val="00D87D3A"/>
    <w:rsid w:val="00D925A5"/>
    <w:rsid w:val="00D92F2A"/>
    <w:rsid w:val="00D9485D"/>
    <w:rsid w:val="00D955A7"/>
    <w:rsid w:val="00D95914"/>
    <w:rsid w:val="00D96C44"/>
    <w:rsid w:val="00DA17F2"/>
    <w:rsid w:val="00DA2E5A"/>
    <w:rsid w:val="00DA41C3"/>
    <w:rsid w:val="00DA4284"/>
    <w:rsid w:val="00DA4737"/>
    <w:rsid w:val="00DA4D8C"/>
    <w:rsid w:val="00DA697F"/>
    <w:rsid w:val="00DA6C08"/>
    <w:rsid w:val="00DA78BB"/>
    <w:rsid w:val="00DB0145"/>
    <w:rsid w:val="00DB05B6"/>
    <w:rsid w:val="00DB0B38"/>
    <w:rsid w:val="00DB1164"/>
    <w:rsid w:val="00DB1D32"/>
    <w:rsid w:val="00DB211F"/>
    <w:rsid w:val="00DB2AA5"/>
    <w:rsid w:val="00DB2D05"/>
    <w:rsid w:val="00DB35F2"/>
    <w:rsid w:val="00DB3DBD"/>
    <w:rsid w:val="00DB4FB2"/>
    <w:rsid w:val="00DB64F6"/>
    <w:rsid w:val="00DC371C"/>
    <w:rsid w:val="00DC500D"/>
    <w:rsid w:val="00DC5E8B"/>
    <w:rsid w:val="00DD09BA"/>
    <w:rsid w:val="00DD19C2"/>
    <w:rsid w:val="00DD1B92"/>
    <w:rsid w:val="00DD24B8"/>
    <w:rsid w:val="00DD27E3"/>
    <w:rsid w:val="00DD2A3B"/>
    <w:rsid w:val="00DD2D9F"/>
    <w:rsid w:val="00DD2F8F"/>
    <w:rsid w:val="00DD6147"/>
    <w:rsid w:val="00DE0688"/>
    <w:rsid w:val="00DE1C40"/>
    <w:rsid w:val="00DE321A"/>
    <w:rsid w:val="00DE463C"/>
    <w:rsid w:val="00DE662F"/>
    <w:rsid w:val="00DE685C"/>
    <w:rsid w:val="00DE6DFB"/>
    <w:rsid w:val="00DE6F4F"/>
    <w:rsid w:val="00DE79A8"/>
    <w:rsid w:val="00DF0077"/>
    <w:rsid w:val="00DF013A"/>
    <w:rsid w:val="00DF1543"/>
    <w:rsid w:val="00DF2AC4"/>
    <w:rsid w:val="00DF370C"/>
    <w:rsid w:val="00DF3E50"/>
    <w:rsid w:val="00DF4768"/>
    <w:rsid w:val="00DF52F0"/>
    <w:rsid w:val="00DF5637"/>
    <w:rsid w:val="00DF7BFE"/>
    <w:rsid w:val="00DF7C4E"/>
    <w:rsid w:val="00E00045"/>
    <w:rsid w:val="00E001B8"/>
    <w:rsid w:val="00E001DB"/>
    <w:rsid w:val="00E00FDD"/>
    <w:rsid w:val="00E0154E"/>
    <w:rsid w:val="00E01863"/>
    <w:rsid w:val="00E03631"/>
    <w:rsid w:val="00E0407A"/>
    <w:rsid w:val="00E04655"/>
    <w:rsid w:val="00E0542C"/>
    <w:rsid w:val="00E079AA"/>
    <w:rsid w:val="00E07E14"/>
    <w:rsid w:val="00E109B1"/>
    <w:rsid w:val="00E11364"/>
    <w:rsid w:val="00E12F86"/>
    <w:rsid w:val="00E131C5"/>
    <w:rsid w:val="00E13278"/>
    <w:rsid w:val="00E152EE"/>
    <w:rsid w:val="00E159B1"/>
    <w:rsid w:val="00E15F3A"/>
    <w:rsid w:val="00E17A53"/>
    <w:rsid w:val="00E205D2"/>
    <w:rsid w:val="00E2155E"/>
    <w:rsid w:val="00E23B75"/>
    <w:rsid w:val="00E24237"/>
    <w:rsid w:val="00E24AA4"/>
    <w:rsid w:val="00E2541A"/>
    <w:rsid w:val="00E25A0F"/>
    <w:rsid w:val="00E25B20"/>
    <w:rsid w:val="00E25E58"/>
    <w:rsid w:val="00E25F9C"/>
    <w:rsid w:val="00E268FA"/>
    <w:rsid w:val="00E274C1"/>
    <w:rsid w:val="00E27532"/>
    <w:rsid w:val="00E30B93"/>
    <w:rsid w:val="00E32012"/>
    <w:rsid w:val="00E32106"/>
    <w:rsid w:val="00E328BF"/>
    <w:rsid w:val="00E3337C"/>
    <w:rsid w:val="00E33836"/>
    <w:rsid w:val="00E349E8"/>
    <w:rsid w:val="00E35513"/>
    <w:rsid w:val="00E36C08"/>
    <w:rsid w:val="00E36D4C"/>
    <w:rsid w:val="00E377B6"/>
    <w:rsid w:val="00E41320"/>
    <w:rsid w:val="00E4171F"/>
    <w:rsid w:val="00E43C8F"/>
    <w:rsid w:val="00E44FF9"/>
    <w:rsid w:val="00E455CC"/>
    <w:rsid w:val="00E46BA0"/>
    <w:rsid w:val="00E46F75"/>
    <w:rsid w:val="00E47015"/>
    <w:rsid w:val="00E4775B"/>
    <w:rsid w:val="00E47BFB"/>
    <w:rsid w:val="00E50625"/>
    <w:rsid w:val="00E50A89"/>
    <w:rsid w:val="00E514BF"/>
    <w:rsid w:val="00E52A5C"/>
    <w:rsid w:val="00E5445B"/>
    <w:rsid w:val="00E5484F"/>
    <w:rsid w:val="00E56267"/>
    <w:rsid w:val="00E56820"/>
    <w:rsid w:val="00E56DAD"/>
    <w:rsid w:val="00E6134C"/>
    <w:rsid w:val="00E615E6"/>
    <w:rsid w:val="00E61FDC"/>
    <w:rsid w:val="00E62E73"/>
    <w:rsid w:val="00E63010"/>
    <w:rsid w:val="00E63778"/>
    <w:rsid w:val="00E63B5A"/>
    <w:rsid w:val="00E649C0"/>
    <w:rsid w:val="00E665F9"/>
    <w:rsid w:val="00E66F35"/>
    <w:rsid w:val="00E67D2E"/>
    <w:rsid w:val="00E70660"/>
    <w:rsid w:val="00E70A55"/>
    <w:rsid w:val="00E72914"/>
    <w:rsid w:val="00E72975"/>
    <w:rsid w:val="00E731D1"/>
    <w:rsid w:val="00E73CF8"/>
    <w:rsid w:val="00E73D05"/>
    <w:rsid w:val="00E749CA"/>
    <w:rsid w:val="00E76F39"/>
    <w:rsid w:val="00E77F6E"/>
    <w:rsid w:val="00E8114E"/>
    <w:rsid w:val="00E837E1"/>
    <w:rsid w:val="00E83AB5"/>
    <w:rsid w:val="00E83C74"/>
    <w:rsid w:val="00E840C8"/>
    <w:rsid w:val="00E84133"/>
    <w:rsid w:val="00E84273"/>
    <w:rsid w:val="00E85AF3"/>
    <w:rsid w:val="00E8658C"/>
    <w:rsid w:val="00E86953"/>
    <w:rsid w:val="00E90D61"/>
    <w:rsid w:val="00E92747"/>
    <w:rsid w:val="00E929AA"/>
    <w:rsid w:val="00E93471"/>
    <w:rsid w:val="00E94618"/>
    <w:rsid w:val="00E94BBB"/>
    <w:rsid w:val="00E950F6"/>
    <w:rsid w:val="00E9597D"/>
    <w:rsid w:val="00E962CA"/>
    <w:rsid w:val="00E965FE"/>
    <w:rsid w:val="00E96940"/>
    <w:rsid w:val="00EA054F"/>
    <w:rsid w:val="00EA0E9C"/>
    <w:rsid w:val="00EA1476"/>
    <w:rsid w:val="00EA1735"/>
    <w:rsid w:val="00EA3F6A"/>
    <w:rsid w:val="00EA49AD"/>
    <w:rsid w:val="00EA4DE7"/>
    <w:rsid w:val="00EA5227"/>
    <w:rsid w:val="00EA547A"/>
    <w:rsid w:val="00EA6FB5"/>
    <w:rsid w:val="00EB28D6"/>
    <w:rsid w:val="00EB2D80"/>
    <w:rsid w:val="00EB3294"/>
    <w:rsid w:val="00EB3329"/>
    <w:rsid w:val="00EB35FC"/>
    <w:rsid w:val="00EB3846"/>
    <w:rsid w:val="00EB3A8B"/>
    <w:rsid w:val="00EB4342"/>
    <w:rsid w:val="00EB44F2"/>
    <w:rsid w:val="00EB4870"/>
    <w:rsid w:val="00EB4C6F"/>
    <w:rsid w:val="00EB5790"/>
    <w:rsid w:val="00EB6411"/>
    <w:rsid w:val="00EB6CF9"/>
    <w:rsid w:val="00EB762D"/>
    <w:rsid w:val="00EC1475"/>
    <w:rsid w:val="00EC2F7E"/>
    <w:rsid w:val="00EC3466"/>
    <w:rsid w:val="00EC3D9B"/>
    <w:rsid w:val="00EC3DB1"/>
    <w:rsid w:val="00EC5322"/>
    <w:rsid w:val="00EC5E46"/>
    <w:rsid w:val="00EC768C"/>
    <w:rsid w:val="00EC7E15"/>
    <w:rsid w:val="00ED0098"/>
    <w:rsid w:val="00ED0FF0"/>
    <w:rsid w:val="00ED293E"/>
    <w:rsid w:val="00ED2984"/>
    <w:rsid w:val="00ED37FB"/>
    <w:rsid w:val="00ED3874"/>
    <w:rsid w:val="00ED3FD1"/>
    <w:rsid w:val="00ED4280"/>
    <w:rsid w:val="00ED45B9"/>
    <w:rsid w:val="00ED5280"/>
    <w:rsid w:val="00ED5842"/>
    <w:rsid w:val="00ED5DEC"/>
    <w:rsid w:val="00ED63BF"/>
    <w:rsid w:val="00ED63EE"/>
    <w:rsid w:val="00ED760B"/>
    <w:rsid w:val="00EE00EA"/>
    <w:rsid w:val="00EE01F2"/>
    <w:rsid w:val="00EE0D4C"/>
    <w:rsid w:val="00EE2449"/>
    <w:rsid w:val="00EE5A3B"/>
    <w:rsid w:val="00EE5D8F"/>
    <w:rsid w:val="00EE61A5"/>
    <w:rsid w:val="00EE6970"/>
    <w:rsid w:val="00EF0287"/>
    <w:rsid w:val="00EF0711"/>
    <w:rsid w:val="00EF0C0C"/>
    <w:rsid w:val="00EF0E43"/>
    <w:rsid w:val="00EF12E5"/>
    <w:rsid w:val="00EF179F"/>
    <w:rsid w:val="00EF197B"/>
    <w:rsid w:val="00EF1DEC"/>
    <w:rsid w:val="00EF1F37"/>
    <w:rsid w:val="00EF44E0"/>
    <w:rsid w:val="00EF45AD"/>
    <w:rsid w:val="00EF4B86"/>
    <w:rsid w:val="00EF5426"/>
    <w:rsid w:val="00EF72EE"/>
    <w:rsid w:val="00F00390"/>
    <w:rsid w:val="00F003C9"/>
    <w:rsid w:val="00F00586"/>
    <w:rsid w:val="00F01B24"/>
    <w:rsid w:val="00F0260E"/>
    <w:rsid w:val="00F027CE"/>
    <w:rsid w:val="00F03A8D"/>
    <w:rsid w:val="00F04B67"/>
    <w:rsid w:val="00F06397"/>
    <w:rsid w:val="00F06E88"/>
    <w:rsid w:val="00F1019B"/>
    <w:rsid w:val="00F10CB0"/>
    <w:rsid w:val="00F1145C"/>
    <w:rsid w:val="00F117A0"/>
    <w:rsid w:val="00F11817"/>
    <w:rsid w:val="00F122BA"/>
    <w:rsid w:val="00F1261C"/>
    <w:rsid w:val="00F15AA0"/>
    <w:rsid w:val="00F15B97"/>
    <w:rsid w:val="00F16839"/>
    <w:rsid w:val="00F1693D"/>
    <w:rsid w:val="00F16C4C"/>
    <w:rsid w:val="00F17D47"/>
    <w:rsid w:val="00F17FAA"/>
    <w:rsid w:val="00F204EC"/>
    <w:rsid w:val="00F20516"/>
    <w:rsid w:val="00F238D9"/>
    <w:rsid w:val="00F23C52"/>
    <w:rsid w:val="00F2780F"/>
    <w:rsid w:val="00F27C9D"/>
    <w:rsid w:val="00F303BD"/>
    <w:rsid w:val="00F30DB2"/>
    <w:rsid w:val="00F31A7E"/>
    <w:rsid w:val="00F32229"/>
    <w:rsid w:val="00F32428"/>
    <w:rsid w:val="00F34E4C"/>
    <w:rsid w:val="00F35911"/>
    <w:rsid w:val="00F36223"/>
    <w:rsid w:val="00F36FBC"/>
    <w:rsid w:val="00F372B8"/>
    <w:rsid w:val="00F373F7"/>
    <w:rsid w:val="00F37948"/>
    <w:rsid w:val="00F37B87"/>
    <w:rsid w:val="00F466D0"/>
    <w:rsid w:val="00F47599"/>
    <w:rsid w:val="00F50F64"/>
    <w:rsid w:val="00F54C07"/>
    <w:rsid w:val="00F54FA9"/>
    <w:rsid w:val="00F55192"/>
    <w:rsid w:val="00F5635A"/>
    <w:rsid w:val="00F56C77"/>
    <w:rsid w:val="00F56DD8"/>
    <w:rsid w:val="00F603AC"/>
    <w:rsid w:val="00F604C6"/>
    <w:rsid w:val="00F615B8"/>
    <w:rsid w:val="00F61809"/>
    <w:rsid w:val="00F63B76"/>
    <w:rsid w:val="00F63E92"/>
    <w:rsid w:val="00F646C2"/>
    <w:rsid w:val="00F6533F"/>
    <w:rsid w:val="00F66F3A"/>
    <w:rsid w:val="00F67D96"/>
    <w:rsid w:val="00F70090"/>
    <w:rsid w:val="00F708F8"/>
    <w:rsid w:val="00F71AE2"/>
    <w:rsid w:val="00F72126"/>
    <w:rsid w:val="00F737D6"/>
    <w:rsid w:val="00F73DFD"/>
    <w:rsid w:val="00F754E1"/>
    <w:rsid w:val="00F761BB"/>
    <w:rsid w:val="00F762BC"/>
    <w:rsid w:val="00F80055"/>
    <w:rsid w:val="00F812AE"/>
    <w:rsid w:val="00F82AA5"/>
    <w:rsid w:val="00F83140"/>
    <w:rsid w:val="00F83B55"/>
    <w:rsid w:val="00F84117"/>
    <w:rsid w:val="00F8566D"/>
    <w:rsid w:val="00F85795"/>
    <w:rsid w:val="00F85D37"/>
    <w:rsid w:val="00F85E30"/>
    <w:rsid w:val="00F8649B"/>
    <w:rsid w:val="00F90AB2"/>
    <w:rsid w:val="00F913FF"/>
    <w:rsid w:val="00F91CE8"/>
    <w:rsid w:val="00F925C1"/>
    <w:rsid w:val="00F92CED"/>
    <w:rsid w:val="00F94754"/>
    <w:rsid w:val="00F95FFF"/>
    <w:rsid w:val="00F96190"/>
    <w:rsid w:val="00F97DB3"/>
    <w:rsid w:val="00FA0478"/>
    <w:rsid w:val="00FA0947"/>
    <w:rsid w:val="00FA0EE4"/>
    <w:rsid w:val="00FA1AAC"/>
    <w:rsid w:val="00FB0655"/>
    <w:rsid w:val="00FB2B37"/>
    <w:rsid w:val="00FB2CA6"/>
    <w:rsid w:val="00FB353E"/>
    <w:rsid w:val="00FB3638"/>
    <w:rsid w:val="00FB3765"/>
    <w:rsid w:val="00FB4C72"/>
    <w:rsid w:val="00FB62A8"/>
    <w:rsid w:val="00FB6721"/>
    <w:rsid w:val="00FB757B"/>
    <w:rsid w:val="00FC0BB5"/>
    <w:rsid w:val="00FC1CCA"/>
    <w:rsid w:val="00FC2774"/>
    <w:rsid w:val="00FC32AB"/>
    <w:rsid w:val="00FC4C7D"/>
    <w:rsid w:val="00FC59AC"/>
    <w:rsid w:val="00FC6119"/>
    <w:rsid w:val="00FC6914"/>
    <w:rsid w:val="00FC6978"/>
    <w:rsid w:val="00FD0336"/>
    <w:rsid w:val="00FD1E83"/>
    <w:rsid w:val="00FD1F7A"/>
    <w:rsid w:val="00FD2769"/>
    <w:rsid w:val="00FD3584"/>
    <w:rsid w:val="00FD3D3E"/>
    <w:rsid w:val="00FD4577"/>
    <w:rsid w:val="00FD5055"/>
    <w:rsid w:val="00FD578E"/>
    <w:rsid w:val="00FE02A2"/>
    <w:rsid w:val="00FE0588"/>
    <w:rsid w:val="00FE05AA"/>
    <w:rsid w:val="00FE0723"/>
    <w:rsid w:val="00FE1D93"/>
    <w:rsid w:val="00FE22E3"/>
    <w:rsid w:val="00FE31D5"/>
    <w:rsid w:val="00FE34B6"/>
    <w:rsid w:val="00FE3688"/>
    <w:rsid w:val="00FE451E"/>
    <w:rsid w:val="00FE4D4F"/>
    <w:rsid w:val="00FE52FB"/>
    <w:rsid w:val="00FE55CD"/>
    <w:rsid w:val="00FE5837"/>
    <w:rsid w:val="00FE58C2"/>
    <w:rsid w:val="00FE5D85"/>
    <w:rsid w:val="00FE6736"/>
    <w:rsid w:val="00FF144E"/>
    <w:rsid w:val="00FF3579"/>
    <w:rsid w:val="00FF4094"/>
    <w:rsid w:val="00FF487B"/>
    <w:rsid w:val="00FF5410"/>
    <w:rsid w:val="00FF5F44"/>
    <w:rsid w:val="00FF683F"/>
    <w:rsid w:val="00FF6C5F"/>
    <w:rsid w:val="00FF7135"/>
    <w:rsid w:val="00FF7282"/>
    <w:rsid w:val="00FF7A8E"/>
    <w:rsid w:val="012ABD6D"/>
    <w:rsid w:val="016E31B5"/>
    <w:rsid w:val="01A576F6"/>
    <w:rsid w:val="01D5F093"/>
    <w:rsid w:val="0245A71A"/>
    <w:rsid w:val="03879371"/>
    <w:rsid w:val="03A2C4F6"/>
    <w:rsid w:val="03B873ED"/>
    <w:rsid w:val="03E4B51D"/>
    <w:rsid w:val="056F9694"/>
    <w:rsid w:val="065243FB"/>
    <w:rsid w:val="06AA7E4A"/>
    <w:rsid w:val="07187184"/>
    <w:rsid w:val="07195E0F"/>
    <w:rsid w:val="078D8D23"/>
    <w:rsid w:val="07F80A53"/>
    <w:rsid w:val="0811B7FF"/>
    <w:rsid w:val="085AFC1D"/>
    <w:rsid w:val="08A467D4"/>
    <w:rsid w:val="0900A8D5"/>
    <w:rsid w:val="0906FB99"/>
    <w:rsid w:val="092367E3"/>
    <w:rsid w:val="09BBF5AB"/>
    <w:rsid w:val="0ADF0C89"/>
    <w:rsid w:val="0B2326F7"/>
    <w:rsid w:val="0BB0E523"/>
    <w:rsid w:val="0BFB2540"/>
    <w:rsid w:val="0C51CB60"/>
    <w:rsid w:val="0C7E22B2"/>
    <w:rsid w:val="0CB99884"/>
    <w:rsid w:val="0CC5CF50"/>
    <w:rsid w:val="0CDEDB51"/>
    <w:rsid w:val="0D08A70D"/>
    <w:rsid w:val="0D1E10C4"/>
    <w:rsid w:val="0D601E22"/>
    <w:rsid w:val="0EA7029A"/>
    <w:rsid w:val="0EDBD351"/>
    <w:rsid w:val="105FFBF1"/>
    <w:rsid w:val="106E4A97"/>
    <w:rsid w:val="10D5A8BD"/>
    <w:rsid w:val="1114AC10"/>
    <w:rsid w:val="112411B3"/>
    <w:rsid w:val="11C8A098"/>
    <w:rsid w:val="12018EDB"/>
    <w:rsid w:val="12295A2E"/>
    <w:rsid w:val="12AEDF56"/>
    <w:rsid w:val="12C6F8DB"/>
    <w:rsid w:val="12E40F6E"/>
    <w:rsid w:val="13025974"/>
    <w:rsid w:val="13D8A22B"/>
    <w:rsid w:val="142CA64E"/>
    <w:rsid w:val="14495C31"/>
    <w:rsid w:val="1456F2FD"/>
    <w:rsid w:val="146E8D65"/>
    <w:rsid w:val="14823B9B"/>
    <w:rsid w:val="148ED484"/>
    <w:rsid w:val="14BC8B0D"/>
    <w:rsid w:val="1507F547"/>
    <w:rsid w:val="1536A32B"/>
    <w:rsid w:val="15EFA692"/>
    <w:rsid w:val="160082F6"/>
    <w:rsid w:val="16237ACB"/>
    <w:rsid w:val="165FE352"/>
    <w:rsid w:val="16DF2470"/>
    <w:rsid w:val="17088357"/>
    <w:rsid w:val="171927C6"/>
    <w:rsid w:val="176A3DF1"/>
    <w:rsid w:val="179B5C4D"/>
    <w:rsid w:val="18A1BE45"/>
    <w:rsid w:val="18ADC893"/>
    <w:rsid w:val="18F13D0E"/>
    <w:rsid w:val="1906D2C3"/>
    <w:rsid w:val="1957526A"/>
    <w:rsid w:val="19D3E2D6"/>
    <w:rsid w:val="1A0C4B65"/>
    <w:rsid w:val="1A33E93D"/>
    <w:rsid w:val="1A40C5B3"/>
    <w:rsid w:val="1A5D7D4A"/>
    <w:rsid w:val="1A959172"/>
    <w:rsid w:val="1AD5EF54"/>
    <w:rsid w:val="1B60E96F"/>
    <w:rsid w:val="1B6F36D3"/>
    <w:rsid w:val="1BB65C01"/>
    <w:rsid w:val="1DD107F8"/>
    <w:rsid w:val="1F794CBD"/>
    <w:rsid w:val="1FB38C00"/>
    <w:rsid w:val="1FBD82E6"/>
    <w:rsid w:val="1FFDD6E0"/>
    <w:rsid w:val="2030C425"/>
    <w:rsid w:val="20D15EFC"/>
    <w:rsid w:val="20EC10CC"/>
    <w:rsid w:val="20F3511D"/>
    <w:rsid w:val="2122C872"/>
    <w:rsid w:val="214D6052"/>
    <w:rsid w:val="21F3EC5B"/>
    <w:rsid w:val="21F8AC47"/>
    <w:rsid w:val="229C73E9"/>
    <w:rsid w:val="22C09511"/>
    <w:rsid w:val="2353F3AC"/>
    <w:rsid w:val="23771544"/>
    <w:rsid w:val="24082A80"/>
    <w:rsid w:val="24FF31CA"/>
    <w:rsid w:val="250195BD"/>
    <w:rsid w:val="25649054"/>
    <w:rsid w:val="2569689C"/>
    <w:rsid w:val="25BEB715"/>
    <w:rsid w:val="25FC2620"/>
    <w:rsid w:val="2636EA16"/>
    <w:rsid w:val="2713537E"/>
    <w:rsid w:val="273886FA"/>
    <w:rsid w:val="2783AB65"/>
    <w:rsid w:val="279CDD72"/>
    <w:rsid w:val="2822F4A9"/>
    <w:rsid w:val="28E677E3"/>
    <w:rsid w:val="28EC7213"/>
    <w:rsid w:val="290B528C"/>
    <w:rsid w:val="29A1F7E8"/>
    <w:rsid w:val="29C3763C"/>
    <w:rsid w:val="2A19108A"/>
    <w:rsid w:val="2A6B1F03"/>
    <w:rsid w:val="2A8ADAF1"/>
    <w:rsid w:val="2A9FC941"/>
    <w:rsid w:val="2B047FD7"/>
    <w:rsid w:val="2B36565F"/>
    <w:rsid w:val="2B9B4339"/>
    <w:rsid w:val="2BA606C3"/>
    <w:rsid w:val="2C09593A"/>
    <w:rsid w:val="2C898734"/>
    <w:rsid w:val="2D0293E2"/>
    <w:rsid w:val="2D34C156"/>
    <w:rsid w:val="2D82F251"/>
    <w:rsid w:val="2E17FB16"/>
    <w:rsid w:val="2E478665"/>
    <w:rsid w:val="2E526EA3"/>
    <w:rsid w:val="2E7489BC"/>
    <w:rsid w:val="304DBAC4"/>
    <w:rsid w:val="30536801"/>
    <w:rsid w:val="307E9C77"/>
    <w:rsid w:val="31672F38"/>
    <w:rsid w:val="317BB05A"/>
    <w:rsid w:val="31E7C26E"/>
    <w:rsid w:val="324C205D"/>
    <w:rsid w:val="326A5AF7"/>
    <w:rsid w:val="32B8570A"/>
    <w:rsid w:val="32EE9269"/>
    <w:rsid w:val="3304C8A2"/>
    <w:rsid w:val="3337AF2C"/>
    <w:rsid w:val="335C3E48"/>
    <w:rsid w:val="33EA24E6"/>
    <w:rsid w:val="3531F775"/>
    <w:rsid w:val="35D47638"/>
    <w:rsid w:val="373D206E"/>
    <w:rsid w:val="37E5EBE6"/>
    <w:rsid w:val="38269207"/>
    <w:rsid w:val="3886D99A"/>
    <w:rsid w:val="39861325"/>
    <w:rsid w:val="39A89397"/>
    <w:rsid w:val="39B93B1A"/>
    <w:rsid w:val="39F36B1C"/>
    <w:rsid w:val="3A163EC8"/>
    <w:rsid w:val="3A7E4B16"/>
    <w:rsid w:val="3B21C2B0"/>
    <w:rsid w:val="3C2F6F3C"/>
    <w:rsid w:val="3C7CDAD2"/>
    <w:rsid w:val="3DEE97E5"/>
    <w:rsid w:val="3E92EF8D"/>
    <w:rsid w:val="3FC1C57C"/>
    <w:rsid w:val="3FD273A7"/>
    <w:rsid w:val="40698BCB"/>
    <w:rsid w:val="40D34024"/>
    <w:rsid w:val="41731809"/>
    <w:rsid w:val="418CCCE2"/>
    <w:rsid w:val="41ADEF30"/>
    <w:rsid w:val="41F8C156"/>
    <w:rsid w:val="4207A165"/>
    <w:rsid w:val="4299396B"/>
    <w:rsid w:val="42E68DA7"/>
    <w:rsid w:val="42EAAF36"/>
    <w:rsid w:val="42F7B05A"/>
    <w:rsid w:val="43C7EC13"/>
    <w:rsid w:val="456EAC08"/>
    <w:rsid w:val="4587CBA5"/>
    <w:rsid w:val="45B079CF"/>
    <w:rsid w:val="45FDBF5F"/>
    <w:rsid w:val="46363138"/>
    <w:rsid w:val="47EDB700"/>
    <w:rsid w:val="4865C4D0"/>
    <w:rsid w:val="48AD1D09"/>
    <w:rsid w:val="48F27577"/>
    <w:rsid w:val="4903FFDA"/>
    <w:rsid w:val="4973E39B"/>
    <w:rsid w:val="4A8E7C32"/>
    <w:rsid w:val="4B222A78"/>
    <w:rsid w:val="4B521F07"/>
    <w:rsid w:val="4D5A9E0A"/>
    <w:rsid w:val="4D68FB82"/>
    <w:rsid w:val="4DC75137"/>
    <w:rsid w:val="4DFB6F43"/>
    <w:rsid w:val="4E014551"/>
    <w:rsid w:val="4F21997F"/>
    <w:rsid w:val="4F330D14"/>
    <w:rsid w:val="50068E24"/>
    <w:rsid w:val="50081626"/>
    <w:rsid w:val="501B59E7"/>
    <w:rsid w:val="50A5C419"/>
    <w:rsid w:val="510A7159"/>
    <w:rsid w:val="51867E5F"/>
    <w:rsid w:val="51C8535A"/>
    <w:rsid w:val="523D0FA6"/>
    <w:rsid w:val="527485AD"/>
    <w:rsid w:val="531BE714"/>
    <w:rsid w:val="533FA93A"/>
    <w:rsid w:val="5343CE40"/>
    <w:rsid w:val="534AF115"/>
    <w:rsid w:val="54089F63"/>
    <w:rsid w:val="5437F621"/>
    <w:rsid w:val="5442E317"/>
    <w:rsid w:val="544FC23E"/>
    <w:rsid w:val="54CC68AE"/>
    <w:rsid w:val="55B20422"/>
    <w:rsid w:val="55F07E53"/>
    <w:rsid w:val="564C0AB5"/>
    <w:rsid w:val="5785E3DE"/>
    <w:rsid w:val="57E756B0"/>
    <w:rsid w:val="58840D7C"/>
    <w:rsid w:val="58A5ECAD"/>
    <w:rsid w:val="58A68425"/>
    <w:rsid w:val="58CA5469"/>
    <w:rsid w:val="5979C8AD"/>
    <w:rsid w:val="5994CB79"/>
    <w:rsid w:val="59BEE069"/>
    <w:rsid w:val="59D14139"/>
    <w:rsid w:val="59D4DABC"/>
    <w:rsid w:val="59D5EFBB"/>
    <w:rsid w:val="5AB38EC9"/>
    <w:rsid w:val="5AE8FF6B"/>
    <w:rsid w:val="5B0CBB8D"/>
    <w:rsid w:val="5B52A372"/>
    <w:rsid w:val="5C3304E3"/>
    <w:rsid w:val="5C747D6C"/>
    <w:rsid w:val="5CD195D8"/>
    <w:rsid w:val="5CFF1732"/>
    <w:rsid w:val="5D340D56"/>
    <w:rsid w:val="5D38EF13"/>
    <w:rsid w:val="5E01086D"/>
    <w:rsid w:val="5ED75133"/>
    <w:rsid w:val="5EF9C60A"/>
    <w:rsid w:val="5F262C51"/>
    <w:rsid w:val="5FB3ED53"/>
    <w:rsid w:val="5FD6AEE1"/>
    <w:rsid w:val="5FDCBD21"/>
    <w:rsid w:val="60255FAA"/>
    <w:rsid w:val="60313E5A"/>
    <w:rsid w:val="60C4D945"/>
    <w:rsid w:val="60FABADE"/>
    <w:rsid w:val="61144666"/>
    <w:rsid w:val="623B86F5"/>
    <w:rsid w:val="62ADBA63"/>
    <w:rsid w:val="6374B2A5"/>
    <w:rsid w:val="6381648D"/>
    <w:rsid w:val="6387E00D"/>
    <w:rsid w:val="645EE2BB"/>
    <w:rsid w:val="6466ACBD"/>
    <w:rsid w:val="64AF3FC0"/>
    <w:rsid w:val="65C69784"/>
    <w:rsid w:val="66C52544"/>
    <w:rsid w:val="66CC74F4"/>
    <w:rsid w:val="682A7F20"/>
    <w:rsid w:val="6891CB64"/>
    <w:rsid w:val="68B67E24"/>
    <w:rsid w:val="68C2F97F"/>
    <w:rsid w:val="6B10630E"/>
    <w:rsid w:val="6B3F1912"/>
    <w:rsid w:val="6C9A5DE1"/>
    <w:rsid w:val="6D08A94B"/>
    <w:rsid w:val="6DCD568C"/>
    <w:rsid w:val="6DD6A0BE"/>
    <w:rsid w:val="6DE589A4"/>
    <w:rsid w:val="6EF3A567"/>
    <w:rsid w:val="6F701592"/>
    <w:rsid w:val="6F913527"/>
    <w:rsid w:val="6FE557FD"/>
    <w:rsid w:val="700282FE"/>
    <w:rsid w:val="703BA22C"/>
    <w:rsid w:val="70F154AB"/>
    <w:rsid w:val="71F94E11"/>
    <w:rsid w:val="7231AED0"/>
    <w:rsid w:val="73811556"/>
    <w:rsid w:val="738514A7"/>
    <w:rsid w:val="73EB8B76"/>
    <w:rsid w:val="744B787D"/>
    <w:rsid w:val="744C4CAF"/>
    <w:rsid w:val="7464A6BC"/>
    <w:rsid w:val="74875AAE"/>
    <w:rsid w:val="7490D818"/>
    <w:rsid w:val="7534E68B"/>
    <w:rsid w:val="75505B21"/>
    <w:rsid w:val="7575A3C9"/>
    <w:rsid w:val="758F8FF2"/>
    <w:rsid w:val="763010F5"/>
    <w:rsid w:val="763B695D"/>
    <w:rsid w:val="78180FC6"/>
    <w:rsid w:val="784D15AA"/>
    <w:rsid w:val="78BFC1D6"/>
    <w:rsid w:val="79943DF2"/>
    <w:rsid w:val="799E23B6"/>
    <w:rsid w:val="79D87AE9"/>
    <w:rsid w:val="79E32AB5"/>
    <w:rsid w:val="79EB26F2"/>
    <w:rsid w:val="79F92CFD"/>
    <w:rsid w:val="7AF4EE5A"/>
    <w:rsid w:val="7B10285B"/>
    <w:rsid w:val="7B47A602"/>
    <w:rsid w:val="7B5AB948"/>
    <w:rsid w:val="7C0739B7"/>
    <w:rsid w:val="7C758A5C"/>
    <w:rsid w:val="7C7BFACB"/>
    <w:rsid w:val="7C821096"/>
    <w:rsid w:val="7CD4CD85"/>
    <w:rsid w:val="7CF2EDF0"/>
    <w:rsid w:val="7D66847F"/>
    <w:rsid w:val="7DA653AB"/>
    <w:rsid w:val="7DC85D7B"/>
    <w:rsid w:val="7E39433F"/>
    <w:rsid w:val="7E3D118F"/>
    <w:rsid w:val="7E3E713D"/>
    <w:rsid w:val="7EA582C7"/>
    <w:rsid w:val="7F811776"/>
    <w:rsid w:val="7FA65D44"/>
    <w:rsid w:val="7FEE7B6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BB94E"/>
  <w15:docId w15:val="{16933E49-9BA2-48C9-A86E-0EC94FBD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sz w:val="22"/>
      <w:szCs w:val="22"/>
      <w:lang w:val="es-EC"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BB7C0F"/>
    <w:pPr>
      <w:spacing w:after="0" w:line="240" w:lineRule="auto"/>
    </w:pPr>
    <w:rPr>
      <w:rFonts w:ascii="Tahoma" w:hAnsi="Tahoma" w:cs="Tahoma"/>
      <w:sz w:val="16"/>
      <w:szCs w:val="16"/>
    </w:rPr>
  </w:style>
  <w:style w:type="character" w:styleId="TextodegloboCar" w:customStyle="1">
    <w:name w:val="Texto de globo Car"/>
    <w:link w:val="Textodeglobo"/>
    <w:uiPriority w:val="99"/>
    <w:semiHidden/>
    <w:rsid w:val="00BB7C0F"/>
    <w:rPr>
      <w:rFonts w:ascii="Tahoma" w:hAnsi="Tahoma" w:cs="Tahoma"/>
      <w:sz w:val="16"/>
      <w:szCs w:val="16"/>
    </w:rPr>
  </w:style>
  <w:style w:type="paragraph" w:styleId="Default" w:customStyle="1">
    <w:name w:val="Default"/>
    <w:rsid w:val="001B78B4"/>
    <w:pPr>
      <w:autoSpaceDE w:val="0"/>
      <w:autoSpaceDN w:val="0"/>
      <w:adjustRightInd w:val="0"/>
    </w:pPr>
    <w:rPr>
      <w:rFonts w:ascii="Arial" w:hAnsi="Arial" w:cs="Arial"/>
      <w:color w:val="000000"/>
      <w:sz w:val="24"/>
      <w:szCs w:val="24"/>
      <w:lang w:val="es-EC" w:eastAsia="en-US"/>
    </w:rPr>
  </w:style>
  <w:style w:type="paragraph" w:styleId="Encabezado">
    <w:name w:val="header"/>
    <w:basedOn w:val="Normal"/>
    <w:link w:val="EncabezadoCar"/>
    <w:uiPriority w:val="99"/>
    <w:unhideWhenUsed/>
    <w:rsid w:val="001B78B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B78B4"/>
  </w:style>
  <w:style w:type="paragraph" w:styleId="Piedepgina">
    <w:name w:val="footer"/>
    <w:basedOn w:val="Normal"/>
    <w:link w:val="PiedepginaCar"/>
    <w:uiPriority w:val="99"/>
    <w:unhideWhenUsed/>
    <w:rsid w:val="001B78B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B78B4"/>
  </w:style>
  <w:style w:type="character" w:styleId="Refdecomentario">
    <w:name w:val="annotation reference"/>
    <w:uiPriority w:val="99"/>
    <w:semiHidden/>
    <w:unhideWhenUsed/>
    <w:rsid w:val="00717E45"/>
    <w:rPr>
      <w:sz w:val="16"/>
      <w:szCs w:val="16"/>
    </w:rPr>
  </w:style>
  <w:style w:type="paragraph" w:styleId="Textocomentario">
    <w:name w:val="annotation text"/>
    <w:basedOn w:val="Normal"/>
    <w:link w:val="TextocomentarioCar"/>
    <w:uiPriority w:val="99"/>
    <w:unhideWhenUsed/>
    <w:rsid w:val="00717E45"/>
    <w:rPr>
      <w:sz w:val="20"/>
      <w:szCs w:val="20"/>
    </w:rPr>
  </w:style>
  <w:style w:type="character" w:styleId="TextocomentarioCar" w:customStyle="1">
    <w:name w:val="Texto comentario Car"/>
    <w:link w:val="Textocomentario"/>
    <w:uiPriority w:val="99"/>
    <w:rsid w:val="00717E45"/>
    <w:rPr>
      <w:lang w:val="es-EC"/>
    </w:rPr>
  </w:style>
  <w:style w:type="paragraph" w:styleId="Asuntodelcomentario">
    <w:name w:val="annotation subject"/>
    <w:basedOn w:val="Textocomentario"/>
    <w:next w:val="Textocomentario"/>
    <w:link w:val="AsuntodelcomentarioCar"/>
    <w:uiPriority w:val="99"/>
    <w:semiHidden/>
    <w:unhideWhenUsed/>
    <w:rsid w:val="00717E45"/>
    <w:rPr>
      <w:b/>
      <w:bCs/>
    </w:rPr>
  </w:style>
  <w:style w:type="character" w:styleId="AsuntodelcomentarioCar" w:customStyle="1">
    <w:name w:val="Asunto del comentario Car"/>
    <w:link w:val="Asuntodelcomentario"/>
    <w:uiPriority w:val="99"/>
    <w:semiHidden/>
    <w:rsid w:val="00717E45"/>
    <w:rPr>
      <w:b/>
      <w:bCs/>
      <w:lang w:val="es-EC"/>
    </w:rPr>
  </w:style>
  <w:style w:type="paragraph" w:styleId="Revisin">
    <w:name w:val="Revision"/>
    <w:hidden/>
    <w:uiPriority w:val="99"/>
    <w:semiHidden/>
    <w:rsid w:val="00717E45"/>
    <w:rPr>
      <w:sz w:val="22"/>
      <w:szCs w:val="22"/>
      <w:lang w:val="es-EC" w:eastAsia="en-US"/>
    </w:rPr>
  </w:style>
  <w:style w:type="character" w:styleId="Hipervnculo">
    <w:name w:val="Hyperlink"/>
    <w:uiPriority w:val="99"/>
    <w:unhideWhenUsed/>
    <w:rsid w:val="0043411D"/>
    <w:rPr>
      <w:color w:val="0000FF"/>
      <w:u w:val="single"/>
    </w:rPr>
  </w:style>
  <w:style w:type="character" w:styleId="NoSpacingChar" w:customStyle="1">
    <w:name w:val="No Spacing Char"/>
    <w:link w:val="Sinespaciado1"/>
    <w:uiPriority w:val="1"/>
    <w:locked/>
    <w:rsid w:val="0043411D"/>
  </w:style>
  <w:style w:type="paragraph" w:styleId="Sinespaciado1" w:customStyle="1">
    <w:name w:val="Sin espaciado1"/>
    <w:basedOn w:val="Normal"/>
    <w:link w:val="NoSpacingChar"/>
    <w:uiPriority w:val="1"/>
    <w:qFormat/>
    <w:rsid w:val="0043411D"/>
    <w:pPr>
      <w:spacing w:after="0" w:line="240" w:lineRule="auto"/>
    </w:pPr>
    <w:rPr>
      <w:sz w:val="20"/>
      <w:szCs w:val="20"/>
      <w:lang w:val="en-US"/>
    </w:rPr>
  </w:style>
  <w:style w:type="paragraph" w:styleId="Prrafodelista">
    <w:name w:val="List Paragraph"/>
    <w:aliases w:val="HOJA,List Paragraph1"/>
    <w:basedOn w:val="Normal"/>
    <w:link w:val="PrrafodelistaCar"/>
    <w:uiPriority w:val="34"/>
    <w:qFormat/>
    <w:rsid w:val="009C0EA0"/>
    <w:pPr>
      <w:spacing w:after="160" w:line="256" w:lineRule="auto"/>
      <w:ind w:left="720"/>
      <w:contextualSpacing/>
    </w:pPr>
    <w:rPr>
      <w:lang w:val="es-MX"/>
    </w:rPr>
  </w:style>
  <w:style w:type="paragraph" w:styleId="Descripcin">
    <w:name w:val="caption"/>
    <w:basedOn w:val="Normal"/>
    <w:next w:val="Normal"/>
    <w:uiPriority w:val="35"/>
    <w:unhideWhenUsed/>
    <w:qFormat/>
    <w:rsid w:val="003010F5"/>
    <w:pPr>
      <w:spacing w:line="240" w:lineRule="auto"/>
    </w:pPr>
    <w:rPr>
      <w:i/>
      <w:iCs/>
      <w:color w:val="44546A" w:themeColor="text2"/>
      <w:sz w:val="18"/>
      <w:szCs w:val="18"/>
    </w:rPr>
  </w:style>
  <w:style w:type="character" w:styleId="Mencinsinresolver1" w:customStyle="1">
    <w:name w:val="Mención sin resolver1"/>
    <w:basedOn w:val="Fuentedeprrafopredeter"/>
    <w:uiPriority w:val="99"/>
    <w:semiHidden/>
    <w:unhideWhenUsed/>
    <w:rsid w:val="00A84A5E"/>
    <w:rPr>
      <w:color w:val="808080"/>
      <w:shd w:val="clear" w:color="auto" w:fill="E6E6E6"/>
    </w:rPr>
  </w:style>
  <w:style w:type="paragraph" w:styleId="NormalWeb">
    <w:name w:val="Normal (Web)"/>
    <w:basedOn w:val="Normal"/>
    <w:uiPriority w:val="99"/>
    <w:unhideWhenUsed/>
    <w:rsid w:val="00E665F9"/>
    <w:pPr>
      <w:spacing w:before="100" w:beforeAutospacing="1" w:after="100" w:afterAutospacing="1" w:line="240" w:lineRule="auto"/>
    </w:pPr>
    <w:rPr>
      <w:rFonts w:ascii="Times New Roman" w:hAnsi="Times New Roman" w:eastAsia="Times New Roman"/>
      <w:sz w:val="24"/>
      <w:szCs w:val="24"/>
      <w:lang w:val="en-US"/>
    </w:rPr>
  </w:style>
  <w:style w:type="character" w:styleId="Textoennegrita">
    <w:name w:val="Strong"/>
    <w:basedOn w:val="Fuentedeprrafopredeter"/>
    <w:uiPriority w:val="22"/>
    <w:qFormat/>
    <w:rsid w:val="004C433E"/>
    <w:rPr>
      <w:b/>
      <w:bCs/>
    </w:rPr>
  </w:style>
  <w:style w:type="paragraph" w:styleId="Textonotapie">
    <w:name w:val="footnote text"/>
    <w:basedOn w:val="Normal"/>
    <w:link w:val="TextonotapieCar"/>
    <w:uiPriority w:val="99"/>
    <w:semiHidden/>
    <w:unhideWhenUsed/>
    <w:rsid w:val="008C1AE2"/>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8C1AE2"/>
    <w:rPr>
      <w:lang w:val="es-EC" w:eastAsia="en-US"/>
    </w:rPr>
  </w:style>
  <w:style w:type="character" w:styleId="Refdenotaalpie">
    <w:name w:val="footnote reference"/>
    <w:basedOn w:val="Fuentedeprrafopredeter"/>
    <w:uiPriority w:val="99"/>
    <w:semiHidden/>
    <w:unhideWhenUsed/>
    <w:rsid w:val="008C1AE2"/>
    <w:rPr>
      <w:vertAlign w:val="superscript"/>
    </w:rPr>
  </w:style>
  <w:style w:type="character" w:styleId="Mencinsinresolver2" w:customStyle="1">
    <w:name w:val="Mención sin resolver2"/>
    <w:basedOn w:val="Fuentedeprrafopredeter"/>
    <w:uiPriority w:val="99"/>
    <w:semiHidden/>
    <w:unhideWhenUsed/>
    <w:rsid w:val="002E7EE3"/>
    <w:rPr>
      <w:color w:val="605E5C"/>
      <w:shd w:val="clear" w:color="auto" w:fill="E1DFDD"/>
    </w:rPr>
  </w:style>
  <w:style w:type="character" w:styleId="PrrafodelistaCar" w:customStyle="1">
    <w:name w:val="Párrafo de lista Car"/>
    <w:aliases w:val="HOJA Car,List Paragraph1 Car"/>
    <w:link w:val="Prrafodelista"/>
    <w:uiPriority w:val="34"/>
    <w:locked/>
    <w:rsid w:val="0086756C"/>
    <w:rPr>
      <w:sz w:val="22"/>
      <w:szCs w:val="22"/>
      <w:lang w:eastAsia="en-US"/>
    </w:rPr>
  </w:style>
  <w:style w:type="character" w:styleId="Mencinsinresolver">
    <w:name w:val="Unresolved Mention"/>
    <w:basedOn w:val="Fuentedeprrafopredeter"/>
    <w:uiPriority w:val="99"/>
    <w:semiHidden/>
    <w:unhideWhenUsed/>
    <w:rsid w:val="009A3464"/>
    <w:rPr>
      <w:color w:val="605E5C"/>
      <w:shd w:val="clear" w:color="auto" w:fill="E1DFDD"/>
    </w:rPr>
  </w:style>
  <w:style w:type="paragraph" w:styleId="Sinespaciado">
    <w:name w:val="No Spacing"/>
    <w:uiPriority w:val="1"/>
    <w:qFormat/>
    <w:rsid w:val="79EB26F2"/>
  </w:style>
  <w:style w:type="paragraph" w:styleId="Citadestacada">
    <w:name w:val="Intense Quote"/>
    <w:basedOn w:val="Normal"/>
    <w:next w:val="Normal"/>
    <w:link w:val="CitadestacadaCar"/>
    <w:uiPriority w:val="30"/>
    <w:qFormat/>
    <w:rsid w:val="00FC6914"/>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CitadestacadaCar" w:customStyle="1">
    <w:name w:val="Cita destacada Car"/>
    <w:basedOn w:val="Fuentedeprrafopredeter"/>
    <w:link w:val="Citadestacada"/>
    <w:uiPriority w:val="30"/>
    <w:rsid w:val="00FC6914"/>
    <w:rPr>
      <w:i/>
      <w:iCs/>
      <w:color w:val="5B9BD5" w:themeColor="accent1"/>
      <w:sz w:val="22"/>
      <w:szCs w:val="22"/>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70">
      <w:bodyDiv w:val="1"/>
      <w:marLeft w:val="0"/>
      <w:marRight w:val="0"/>
      <w:marTop w:val="0"/>
      <w:marBottom w:val="0"/>
      <w:divBdr>
        <w:top w:val="none" w:sz="0" w:space="0" w:color="auto"/>
        <w:left w:val="none" w:sz="0" w:space="0" w:color="auto"/>
        <w:bottom w:val="none" w:sz="0" w:space="0" w:color="auto"/>
        <w:right w:val="none" w:sz="0" w:space="0" w:color="auto"/>
      </w:divBdr>
    </w:div>
    <w:div w:id="13656187">
      <w:bodyDiv w:val="1"/>
      <w:marLeft w:val="0"/>
      <w:marRight w:val="0"/>
      <w:marTop w:val="0"/>
      <w:marBottom w:val="0"/>
      <w:divBdr>
        <w:top w:val="none" w:sz="0" w:space="0" w:color="auto"/>
        <w:left w:val="none" w:sz="0" w:space="0" w:color="auto"/>
        <w:bottom w:val="none" w:sz="0" w:space="0" w:color="auto"/>
        <w:right w:val="none" w:sz="0" w:space="0" w:color="auto"/>
      </w:divBdr>
    </w:div>
    <w:div w:id="29455244">
      <w:bodyDiv w:val="1"/>
      <w:marLeft w:val="0"/>
      <w:marRight w:val="0"/>
      <w:marTop w:val="0"/>
      <w:marBottom w:val="0"/>
      <w:divBdr>
        <w:top w:val="none" w:sz="0" w:space="0" w:color="auto"/>
        <w:left w:val="none" w:sz="0" w:space="0" w:color="auto"/>
        <w:bottom w:val="none" w:sz="0" w:space="0" w:color="auto"/>
        <w:right w:val="none" w:sz="0" w:space="0" w:color="auto"/>
      </w:divBdr>
    </w:div>
    <w:div w:id="94643972">
      <w:bodyDiv w:val="1"/>
      <w:marLeft w:val="0"/>
      <w:marRight w:val="0"/>
      <w:marTop w:val="0"/>
      <w:marBottom w:val="0"/>
      <w:divBdr>
        <w:top w:val="none" w:sz="0" w:space="0" w:color="auto"/>
        <w:left w:val="none" w:sz="0" w:space="0" w:color="auto"/>
        <w:bottom w:val="none" w:sz="0" w:space="0" w:color="auto"/>
        <w:right w:val="none" w:sz="0" w:space="0" w:color="auto"/>
      </w:divBdr>
    </w:div>
    <w:div w:id="116795941">
      <w:bodyDiv w:val="1"/>
      <w:marLeft w:val="0"/>
      <w:marRight w:val="0"/>
      <w:marTop w:val="0"/>
      <w:marBottom w:val="0"/>
      <w:divBdr>
        <w:top w:val="none" w:sz="0" w:space="0" w:color="auto"/>
        <w:left w:val="none" w:sz="0" w:space="0" w:color="auto"/>
        <w:bottom w:val="none" w:sz="0" w:space="0" w:color="auto"/>
        <w:right w:val="none" w:sz="0" w:space="0" w:color="auto"/>
      </w:divBdr>
    </w:div>
    <w:div w:id="341588199">
      <w:bodyDiv w:val="1"/>
      <w:marLeft w:val="0"/>
      <w:marRight w:val="0"/>
      <w:marTop w:val="0"/>
      <w:marBottom w:val="0"/>
      <w:divBdr>
        <w:top w:val="none" w:sz="0" w:space="0" w:color="auto"/>
        <w:left w:val="none" w:sz="0" w:space="0" w:color="auto"/>
        <w:bottom w:val="none" w:sz="0" w:space="0" w:color="auto"/>
        <w:right w:val="none" w:sz="0" w:space="0" w:color="auto"/>
      </w:divBdr>
    </w:div>
    <w:div w:id="483009505">
      <w:bodyDiv w:val="1"/>
      <w:marLeft w:val="0"/>
      <w:marRight w:val="0"/>
      <w:marTop w:val="0"/>
      <w:marBottom w:val="0"/>
      <w:divBdr>
        <w:top w:val="none" w:sz="0" w:space="0" w:color="auto"/>
        <w:left w:val="none" w:sz="0" w:space="0" w:color="auto"/>
        <w:bottom w:val="none" w:sz="0" w:space="0" w:color="auto"/>
        <w:right w:val="none" w:sz="0" w:space="0" w:color="auto"/>
      </w:divBdr>
    </w:div>
    <w:div w:id="827555094">
      <w:bodyDiv w:val="1"/>
      <w:marLeft w:val="0"/>
      <w:marRight w:val="0"/>
      <w:marTop w:val="0"/>
      <w:marBottom w:val="0"/>
      <w:divBdr>
        <w:top w:val="none" w:sz="0" w:space="0" w:color="auto"/>
        <w:left w:val="none" w:sz="0" w:space="0" w:color="auto"/>
        <w:bottom w:val="none" w:sz="0" w:space="0" w:color="auto"/>
        <w:right w:val="none" w:sz="0" w:space="0" w:color="auto"/>
      </w:divBdr>
    </w:div>
    <w:div w:id="1183713628">
      <w:bodyDiv w:val="1"/>
      <w:marLeft w:val="0"/>
      <w:marRight w:val="0"/>
      <w:marTop w:val="0"/>
      <w:marBottom w:val="0"/>
      <w:divBdr>
        <w:top w:val="none" w:sz="0" w:space="0" w:color="auto"/>
        <w:left w:val="none" w:sz="0" w:space="0" w:color="auto"/>
        <w:bottom w:val="none" w:sz="0" w:space="0" w:color="auto"/>
        <w:right w:val="none" w:sz="0" w:space="0" w:color="auto"/>
      </w:divBdr>
      <w:divsChild>
        <w:div w:id="425266709">
          <w:marLeft w:val="446"/>
          <w:marRight w:val="0"/>
          <w:marTop w:val="0"/>
          <w:marBottom w:val="0"/>
          <w:divBdr>
            <w:top w:val="none" w:sz="0" w:space="0" w:color="auto"/>
            <w:left w:val="none" w:sz="0" w:space="0" w:color="auto"/>
            <w:bottom w:val="none" w:sz="0" w:space="0" w:color="auto"/>
            <w:right w:val="none" w:sz="0" w:space="0" w:color="auto"/>
          </w:divBdr>
        </w:div>
        <w:div w:id="946934877">
          <w:marLeft w:val="446"/>
          <w:marRight w:val="0"/>
          <w:marTop w:val="0"/>
          <w:marBottom w:val="0"/>
          <w:divBdr>
            <w:top w:val="none" w:sz="0" w:space="0" w:color="auto"/>
            <w:left w:val="none" w:sz="0" w:space="0" w:color="auto"/>
            <w:bottom w:val="none" w:sz="0" w:space="0" w:color="auto"/>
            <w:right w:val="none" w:sz="0" w:space="0" w:color="auto"/>
          </w:divBdr>
        </w:div>
      </w:divsChild>
    </w:div>
    <w:div w:id="1200704410">
      <w:bodyDiv w:val="1"/>
      <w:marLeft w:val="0"/>
      <w:marRight w:val="0"/>
      <w:marTop w:val="0"/>
      <w:marBottom w:val="0"/>
      <w:divBdr>
        <w:top w:val="none" w:sz="0" w:space="0" w:color="auto"/>
        <w:left w:val="none" w:sz="0" w:space="0" w:color="auto"/>
        <w:bottom w:val="none" w:sz="0" w:space="0" w:color="auto"/>
        <w:right w:val="none" w:sz="0" w:space="0" w:color="auto"/>
      </w:divBdr>
    </w:div>
    <w:div w:id="1430158505">
      <w:bodyDiv w:val="1"/>
      <w:marLeft w:val="0"/>
      <w:marRight w:val="0"/>
      <w:marTop w:val="0"/>
      <w:marBottom w:val="0"/>
      <w:divBdr>
        <w:top w:val="none" w:sz="0" w:space="0" w:color="auto"/>
        <w:left w:val="none" w:sz="0" w:space="0" w:color="auto"/>
        <w:bottom w:val="none" w:sz="0" w:space="0" w:color="auto"/>
        <w:right w:val="none" w:sz="0" w:space="0" w:color="auto"/>
      </w:divBdr>
      <w:divsChild>
        <w:div w:id="1636061168">
          <w:marLeft w:val="0"/>
          <w:marRight w:val="0"/>
          <w:marTop w:val="0"/>
          <w:marBottom w:val="0"/>
          <w:divBdr>
            <w:top w:val="none" w:sz="0" w:space="0" w:color="auto"/>
            <w:left w:val="none" w:sz="0" w:space="0" w:color="auto"/>
            <w:bottom w:val="none" w:sz="0" w:space="0" w:color="auto"/>
            <w:right w:val="none" w:sz="0" w:space="0" w:color="auto"/>
          </w:divBdr>
          <w:divsChild>
            <w:div w:id="1203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5983">
      <w:bodyDiv w:val="1"/>
      <w:marLeft w:val="0"/>
      <w:marRight w:val="0"/>
      <w:marTop w:val="0"/>
      <w:marBottom w:val="0"/>
      <w:divBdr>
        <w:top w:val="none" w:sz="0" w:space="0" w:color="auto"/>
        <w:left w:val="none" w:sz="0" w:space="0" w:color="auto"/>
        <w:bottom w:val="none" w:sz="0" w:space="0" w:color="auto"/>
        <w:right w:val="none" w:sz="0" w:space="0" w:color="auto"/>
      </w:divBdr>
      <w:divsChild>
        <w:div w:id="55862458">
          <w:marLeft w:val="0"/>
          <w:marRight w:val="0"/>
          <w:marTop w:val="0"/>
          <w:marBottom w:val="0"/>
          <w:divBdr>
            <w:top w:val="none" w:sz="0" w:space="0" w:color="auto"/>
            <w:left w:val="none" w:sz="0" w:space="0" w:color="auto"/>
            <w:bottom w:val="none" w:sz="0" w:space="0" w:color="auto"/>
            <w:right w:val="none" w:sz="0" w:space="0" w:color="auto"/>
          </w:divBdr>
        </w:div>
        <w:div w:id="674310970">
          <w:marLeft w:val="0"/>
          <w:marRight w:val="0"/>
          <w:marTop w:val="0"/>
          <w:marBottom w:val="0"/>
          <w:divBdr>
            <w:top w:val="none" w:sz="0" w:space="0" w:color="auto"/>
            <w:left w:val="none" w:sz="0" w:space="0" w:color="auto"/>
            <w:bottom w:val="none" w:sz="0" w:space="0" w:color="auto"/>
            <w:right w:val="none" w:sz="0" w:space="0" w:color="auto"/>
          </w:divBdr>
        </w:div>
        <w:div w:id="1776367800">
          <w:marLeft w:val="0"/>
          <w:marRight w:val="0"/>
          <w:marTop w:val="0"/>
          <w:marBottom w:val="0"/>
          <w:divBdr>
            <w:top w:val="none" w:sz="0" w:space="0" w:color="auto"/>
            <w:left w:val="none" w:sz="0" w:space="0" w:color="auto"/>
            <w:bottom w:val="none" w:sz="0" w:space="0" w:color="auto"/>
            <w:right w:val="none" w:sz="0" w:space="0" w:color="auto"/>
          </w:divBdr>
        </w:div>
      </w:divsChild>
    </w:div>
    <w:div w:id="1689335877">
      <w:bodyDiv w:val="1"/>
      <w:marLeft w:val="0"/>
      <w:marRight w:val="0"/>
      <w:marTop w:val="0"/>
      <w:marBottom w:val="0"/>
      <w:divBdr>
        <w:top w:val="none" w:sz="0" w:space="0" w:color="auto"/>
        <w:left w:val="none" w:sz="0" w:space="0" w:color="auto"/>
        <w:bottom w:val="none" w:sz="0" w:space="0" w:color="auto"/>
        <w:right w:val="none" w:sz="0" w:space="0" w:color="auto"/>
      </w:divBdr>
    </w:div>
    <w:div w:id="1798449196">
      <w:bodyDiv w:val="1"/>
      <w:marLeft w:val="0"/>
      <w:marRight w:val="0"/>
      <w:marTop w:val="0"/>
      <w:marBottom w:val="0"/>
      <w:divBdr>
        <w:top w:val="none" w:sz="0" w:space="0" w:color="auto"/>
        <w:left w:val="none" w:sz="0" w:space="0" w:color="auto"/>
        <w:bottom w:val="none" w:sz="0" w:space="0" w:color="auto"/>
        <w:right w:val="none" w:sz="0" w:space="0" w:color="auto"/>
      </w:divBdr>
    </w:div>
    <w:div w:id="1878542382">
      <w:bodyDiv w:val="1"/>
      <w:marLeft w:val="0"/>
      <w:marRight w:val="0"/>
      <w:marTop w:val="0"/>
      <w:marBottom w:val="0"/>
      <w:divBdr>
        <w:top w:val="none" w:sz="0" w:space="0" w:color="auto"/>
        <w:left w:val="none" w:sz="0" w:space="0" w:color="auto"/>
        <w:bottom w:val="none" w:sz="0" w:space="0" w:color="auto"/>
        <w:right w:val="none" w:sz="0" w:space="0" w:color="auto"/>
      </w:divBdr>
    </w:div>
    <w:div w:id="1957981553">
      <w:bodyDiv w:val="1"/>
      <w:marLeft w:val="0"/>
      <w:marRight w:val="0"/>
      <w:marTop w:val="0"/>
      <w:marBottom w:val="0"/>
      <w:divBdr>
        <w:top w:val="none" w:sz="0" w:space="0" w:color="auto"/>
        <w:left w:val="none" w:sz="0" w:space="0" w:color="auto"/>
        <w:bottom w:val="none" w:sz="0" w:space="0" w:color="auto"/>
        <w:right w:val="none" w:sz="0" w:space="0" w:color="auto"/>
      </w:divBdr>
    </w:div>
    <w:div w:id="203707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yperlink" Target="https://www.arcacontal.com" TargetMode="External" Id="Rca3adc77945f480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06a1ece-9bcd-4f10-91b0-37967e227606" xsi:nil="true"/>
    <lcf76f155ced4ddcb4097134ff3c332f xmlns="dc5b31da-b05d-4a06-b7b5-74aac4ade9f1">
      <Terms xmlns="http://schemas.microsoft.com/office/infopath/2007/PartnerControls"/>
    </lcf76f155ced4ddcb4097134ff3c332f>
    <SharedWithUsers xmlns="d06a1ece-9bcd-4f10-91b0-37967e227606">
      <UserInfo>
        <DisplayName>DAVILA MARTINEZ MARCELO ADRIAN (OFCORP)</DisplayName>
        <AccountId>116</AccountId>
        <AccountType/>
      </UserInfo>
      <UserInfo>
        <DisplayName>CHAVEZ CASTILLO VICENTE ESTEBAN (OFCORP)</DisplayName>
        <AccountId>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9a02d29a26b880eddf249c37a9e488b9">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a0fec6004c154b69b4547ed7bc99d73e"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E6817-2B1C-419B-BCD3-EA92B178565D}">
  <ds:schemaRefs>
    <ds:schemaRef ds:uri="http://schemas.openxmlformats.org/officeDocument/2006/bibliography"/>
  </ds:schemaRefs>
</ds:datastoreItem>
</file>

<file path=customXml/itemProps2.xml><?xml version="1.0" encoding="utf-8"?>
<ds:datastoreItem xmlns:ds="http://schemas.openxmlformats.org/officeDocument/2006/customXml" ds:itemID="{F3ED98CC-3FFA-4A33-9AFD-F8ABE57E6796}">
  <ds:schemaRefs>
    <ds:schemaRef ds:uri="http://schemas.microsoft.com/office/2006/metadata/properties"/>
    <ds:schemaRef ds:uri="http://schemas.microsoft.com/office/infopath/2007/PartnerControls"/>
    <ds:schemaRef ds:uri="d06a1ece-9bcd-4f10-91b0-37967e227606"/>
    <ds:schemaRef ds:uri="dc5b31da-b05d-4a06-b7b5-74aac4ade9f1"/>
  </ds:schemaRefs>
</ds:datastoreItem>
</file>

<file path=customXml/itemProps3.xml><?xml version="1.0" encoding="utf-8"?>
<ds:datastoreItem xmlns:ds="http://schemas.openxmlformats.org/officeDocument/2006/customXml" ds:itemID="{76E77399-B655-46D8-84E2-49DF62D97D70}">
  <ds:schemaRefs>
    <ds:schemaRef ds:uri="http://schemas.microsoft.com/sharepoint/v3/contenttype/forms"/>
  </ds:schemaRefs>
</ds:datastoreItem>
</file>

<file path=customXml/itemProps4.xml><?xml version="1.0" encoding="utf-8"?>
<ds:datastoreItem xmlns:ds="http://schemas.openxmlformats.org/officeDocument/2006/customXml" ds:itemID="{72846E3A-D87F-4363-8434-94AD6987E71F}"/>
</file>

<file path=docMetadata/LabelInfo.xml><?xml version="1.0" encoding="utf-8"?>
<clbl:labelList xmlns:clbl="http://schemas.microsoft.com/office/2020/mipLabelMetadata">
  <clbl:label id="{5fb22e38-1a08-4b06-a6dd-a7ec074d3af8}" enabled="1" method="Standard" siteId="{433ec967-f454-49f2-b132-d07f81545e02}"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Emilio</dc:creator>
  <keywords/>
  <lastModifiedBy>MENDOZA GARZA DIANA ANAID (OFCORP)</lastModifiedBy>
  <revision>79</revision>
  <lastPrinted>2025-01-14T01:23:00.0000000Z</lastPrinted>
  <dcterms:created xsi:type="dcterms:W3CDTF">2025-01-09T20:40:00.0000000Z</dcterms:created>
  <dcterms:modified xsi:type="dcterms:W3CDTF">2025-06-25T15:49:41.6291233Z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iteId">
    <vt:lpwstr>548d26ab-8caa-49e1-97c2-a1b1a06cc39c</vt:lpwstr>
  </property>
  <property fmtid="{D5CDD505-2E9C-101B-9397-08002B2CF9AE}" pid="4" name="MSIP_Label_0702bf62-88e6-456d-b298-e2abb13de1ea_Owner">
    <vt:lpwstr>mleonardi@coca-cola.com</vt:lpwstr>
  </property>
  <property fmtid="{D5CDD505-2E9C-101B-9397-08002B2CF9AE}" pid="5" name="MSIP_Label_0702bf62-88e6-456d-b298-e2abb13de1ea_SetDate">
    <vt:lpwstr>2018-10-05T18:49:42.2363033Z</vt:lpwstr>
  </property>
  <property fmtid="{D5CDD505-2E9C-101B-9397-08002B2CF9AE}" pid="6" name="MSIP_Label_0702bf62-88e6-456d-b298-e2abb13de1ea_Name">
    <vt:lpwstr>Confidential (not protected)</vt:lpwstr>
  </property>
  <property fmtid="{D5CDD505-2E9C-101B-9397-08002B2CF9AE}" pid="7" name="MSIP_Label_0702bf62-88e6-456d-b298-e2abb13de1ea_Application">
    <vt:lpwstr>Microsoft Azure Information Protection</vt:lpwstr>
  </property>
  <property fmtid="{D5CDD505-2E9C-101B-9397-08002B2CF9AE}" pid="8" name="MSIP_Label_0702bf62-88e6-456d-b298-e2abb13de1ea_Extended_MSFT_Method">
    <vt:lpwstr>Automatic</vt:lpwstr>
  </property>
  <property fmtid="{D5CDD505-2E9C-101B-9397-08002B2CF9AE}" pid="9" name="ContentTypeId">
    <vt:lpwstr>0x010100600B38F131811349830D5C5153135CA2</vt:lpwstr>
  </property>
  <property fmtid="{D5CDD505-2E9C-101B-9397-08002B2CF9AE}" pid="10" name="MSIP_Label_5fb22e38-1a08-4b06-a6dd-a7ec074d3af8_Enabled">
    <vt:lpwstr>true</vt:lpwstr>
  </property>
  <property fmtid="{D5CDD505-2E9C-101B-9397-08002B2CF9AE}" pid="11" name="MSIP_Label_5fb22e38-1a08-4b06-a6dd-a7ec074d3af8_SetDate">
    <vt:lpwstr>2023-03-16T23:47:35Z</vt:lpwstr>
  </property>
  <property fmtid="{D5CDD505-2E9C-101B-9397-08002B2CF9AE}" pid="12" name="MSIP_Label_5fb22e38-1a08-4b06-a6dd-a7ec074d3af8_Method">
    <vt:lpwstr>Standard</vt:lpwstr>
  </property>
  <property fmtid="{D5CDD505-2E9C-101B-9397-08002B2CF9AE}" pid="13" name="MSIP_Label_5fb22e38-1a08-4b06-a6dd-a7ec074d3af8_Name">
    <vt:lpwstr>Datos Publicos</vt:lpwstr>
  </property>
  <property fmtid="{D5CDD505-2E9C-101B-9397-08002B2CF9AE}" pid="14" name="MSIP_Label_5fb22e38-1a08-4b06-a6dd-a7ec074d3af8_SiteId">
    <vt:lpwstr>433ec967-f454-49f2-b132-d07f81545e02</vt:lpwstr>
  </property>
  <property fmtid="{D5CDD505-2E9C-101B-9397-08002B2CF9AE}" pid="15" name="MSIP_Label_5fb22e38-1a08-4b06-a6dd-a7ec074d3af8_ActionId">
    <vt:lpwstr>bec7ca3b-c691-46e7-86d5-578dfe31b19e</vt:lpwstr>
  </property>
  <property fmtid="{D5CDD505-2E9C-101B-9397-08002B2CF9AE}" pid="16" name="MSIP_Label_5fb22e38-1a08-4b06-a6dd-a7ec074d3af8_ContentBits">
    <vt:lpwstr>0</vt:lpwstr>
  </property>
  <property fmtid="{D5CDD505-2E9C-101B-9397-08002B2CF9AE}" pid="17" name="MediaServiceImageTags">
    <vt:lpwstr/>
  </property>
</Properties>
</file>