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CC80" w14:textId="3D458C87" w:rsidR="0061727C" w:rsidRPr="00313B49" w:rsidRDefault="00355D9F" w:rsidP="00257939">
      <w:pPr>
        <w:spacing w:after="0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es-MX"/>
        </w:rPr>
      </w:pPr>
      <w:r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es-MX"/>
        </w:rPr>
        <w:t xml:space="preserve">Invierte Arca Continental más de $50 MDP en </w:t>
      </w:r>
      <w:r w:rsidR="00AB56B8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es-MX"/>
        </w:rPr>
        <w:t>ampliación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es-MX"/>
        </w:rPr>
        <w:t xml:space="preserve"> de su Centro de D</w:t>
      </w:r>
      <w:r w:rsidR="007459B5" w:rsidRPr="00313B49">
        <w:rPr>
          <w:rFonts w:asciiTheme="majorHAnsi" w:eastAsiaTheme="majorEastAsia" w:hAnsiTheme="majorHAnsi" w:cstheme="majorHAnsi"/>
          <w:b/>
          <w:bCs/>
          <w:color w:val="000000" w:themeColor="text1"/>
          <w:sz w:val="32"/>
          <w:szCs w:val="32"/>
          <w:lang w:val="es-MX"/>
        </w:rPr>
        <w:t>istribución en Delicias, Chihuahua</w:t>
      </w:r>
    </w:p>
    <w:p w14:paraId="05BE2230" w14:textId="77777777" w:rsidR="0061727C" w:rsidRPr="0061727C" w:rsidRDefault="0061727C" w:rsidP="0061727C">
      <w:pPr>
        <w:spacing w:after="0"/>
        <w:jc w:val="both"/>
        <w:rPr>
          <w:rFonts w:asciiTheme="majorHAnsi" w:hAnsiTheme="majorHAnsi" w:cstheme="majorHAnsi"/>
          <w:lang w:val="es-MX"/>
        </w:rPr>
      </w:pPr>
    </w:p>
    <w:p w14:paraId="24C5B0C5" w14:textId="205B8886" w:rsidR="00F16299" w:rsidRDefault="00AB56B8" w:rsidP="009304E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lang w:val="es-MX"/>
        </w:rPr>
      </w:pPr>
      <w:r w:rsidRPr="00AB56B8">
        <w:rPr>
          <w:rFonts w:asciiTheme="majorHAnsi" w:hAnsiTheme="majorHAnsi" w:cstheme="majorHAnsi"/>
          <w:lang w:val="es-MX"/>
        </w:rPr>
        <w:t>La expansión permitirá atender a más de 3,800 clientes y generar 221 empleos directos en la región</w:t>
      </w:r>
      <w:r w:rsidR="00561358">
        <w:rPr>
          <w:rFonts w:asciiTheme="majorHAnsi" w:hAnsiTheme="majorHAnsi" w:cstheme="majorHAnsi"/>
          <w:lang w:val="es-MX"/>
        </w:rPr>
        <w:t>.</w:t>
      </w:r>
    </w:p>
    <w:p w14:paraId="2D075B81" w14:textId="3337D5A0" w:rsidR="00DD3EE8" w:rsidRDefault="00601F81" w:rsidP="00E02BEE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Con una inversión superior a los 50 millones de pesos, l</w:t>
      </w:r>
      <w:r w:rsidR="005C5FA8" w:rsidRPr="005C5FA8">
        <w:rPr>
          <w:rFonts w:asciiTheme="majorHAnsi" w:hAnsiTheme="majorHAnsi" w:cstheme="majorHAnsi"/>
          <w:lang w:val="es-MX"/>
        </w:rPr>
        <w:t>a instalación c</w:t>
      </w:r>
      <w:r w:rsidR="00561358">
        <w:rPr>
          <w:rFonts w:asciiTheme="majorHAnsi" w:hAnsiTheme="majorHAnsi" w:cstheme="majorHAnsi"/>
          <w:lang w:val="es-MX"/>
        </w:rPr>
        <w:t>uenta</w:t>
      </w:r>
      <w:r w:rsidR="005C5FA8" w:rsidRPr="005C5FA8">
        <w:rPr>
          <w:rFonts w:asciiTheme="majorHAnsi" w:hAnsiTheme="majorHAnsi" w:cstheme="majorHAnsi"/>
          <w:lang w:val="es-MX"/>
        </w:rPr>
        <w:t xml:space="preserve"> con una infraestructura sostenible</w:t>
      </w:r>
      <w:r>
        <w:rPr>
          <w:rFonts w:asciiTheme="majorHAnsi" w:hAnsiTheme="majorHAnsi" w:cstheme="majorHAnsi"/>
          <w:lang w:val="es-MX"/>
        </w:rPr>
        <w:t xml:space="preserve"> para realizar un </w:t>
      </w:r>
      <w:r w:rsidR="00561358" w:rsidRPr="00561358">
        <w:rPr>
          <w:rFonts w:asciiTheme="majorHAnsi" w:hAnsiTheme="majorHAnsi" w:cstheme="majorHAnsi"/>
          <w:lang w:val="es-MX"/>
        </w:rPr>
        <w:t>manejo integral de residuos</w:t>
      </w:r>
      <w:r>
        <w:rPr>
          <w:rFonts w:asciiTheme="majorHAnsi" w:hAnsiTheme="majorHAnsi" w:cstheme="majorHAnsi"/>
          <w:lang w:val="es-MX"/>
        </w:rPr>
        <w:t>, logrando su reciclaje al 100%.</w:t>
      </w:r>
    </w:p>
    <w:p w14:paraId="72AEC19B" w14:textId="77777777" w:rsidR="005C5FA8" w:rsidRPr="005C5FA8" w:rsidRDefault="005C5FA8" w:rsidP="005C5FA8">
      <w:pPr>
        <w:pStyle w:val="Prrafodelista"/>
        <w:spacing w:after="0"/>
        <w:ind w:left="360"/>
        <w:jc w:val="both"/>
        <w:rPr>
          <w:rFonts w:asciiTheme="majorHAnsi" w:hAnsiTheme="majorHAnsi" w:cstheme="majorHAnsi"/>
          <w:lang w:val="es-MX"/>
        </w:rPr>
      </w:pPr>
    </w:p>
    <w:p w14:paraId="62528206" w14:textId="79DEC851" w:rsidR="00F16299" w:rsidRDefault="007459B5" w:rsidP="00C51E76">
      <w:pPr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b/>
          <w:bCs/>
          <w:color w:val="EE0000"/>
          <w:lang w:val="es-MX"/>
        </w:rPr>
        <w:t>Delicias, Chihuahua</w:t>
      </w:r>
      <w:r w:rsidR="00907F7C" w:rsidRPr="00B0093B">
        <w:rPr>
          <w:rFonts w:asciiTheme="majorHAnsi" w:hAnsiTheme="majorHAnsi" w:cstheme="majorHAnsi"/>
          <w:b/>
          <w:bCs/>
          <w:color w:val="EE0000"/>
          <w:lang w:val="es-MX"/>
        </w:rPr>
        <w:t xml:space="preserve">, a </w:t>
      </w:r>
      <w:r>
        <w:rPr>
          <w:rFonts w:asciiTheme="majorHAnsi" w:hAnsiTheme="majorHAnsi" w:cstheme="majorHAnsi"/>
          <w:b/>
          <w:bCs/>
          <w:color w:val="EE0000"/>
          <w:lang w:val="es-MX"/>
        </w:rPr>
        <w:t>7</w:t>
      </w:r>
      <w:r w:rsidR="00907F7C" w:rsidRPr="00B0093B">
        <w:rPr>
          <w:rFonts w:asciiTheme="majorHAnsi" w:hAnsiTheme="majorHAnsi" w:cstheme="majorHAnsi"/>
          <w:b/>
          <w:bCs/>
          <w:color w:val="EE0000"/>
          <w:lang w:val="es-MX"/>
        </w:rPr>
        <w:t xml:space="preserve"> de </w:t>
      </w:r>
      <w:r>
        <w:rPr>
          <w:rFonts w:asciiTheme="majorHAnsi" w:hAnsiTheme="majorHAnsi" w:cstheme="majorHAnsi"/>
          <w:b/>
          <w:bCs/>
          <w:color w:val="EE0000"/>
          <w:lang w:val="es-MX"/>
        </w:rPr>
        <w:t>julio</w:t>
      </w:r>
      <w:r w:rsidR="00907F7C" w:rsidRPr="00B0093B">
        <w:rPr>
          <w:rFonts w:asciiTheme="majorHAnsi" w:hAnsiTheme="majorHAnsi" w:cstheme="majorHAnsi"/>
          <w:b/>
          <w:bCs/>
          <w:color w:val="EE0000"/>
          <w:lang w:val="es-MX"/>
        </w:rPr>
        <w:t xml:space="preserve"> de 2025.-</w:t>
      </w:r>
      <w:r w:rsidR="00907F7C" w:rsidRPr="00B0093B">
        <w:rPr>
          <w:rFonts w:asciiTheme="majorHAnsi" w:hAnsiTheme="majorHAnsi" w:cstheme="majorHAnsi"/>
          <w:lang w:val="es-MX"/>
        </w:rPr>
        <w:t xml:space="preserve"> </w:t>
      </w:r>
      <w:r w:rsidR="00F16299">
        <w:rPr>
          <w:rFonts w:asciiTheme="majorHAnsi" w:hAnsiTheme="majorHAnsi" w:cstheme="majorHAnsi"/>
          <w:lang w:val="es-MX"/>
        </w:rPr>
        <w:t>Arca Continental</w:t>
      </w:r>
      <w:r w:rsidR="0081776B" w:rsidRPr="00AB56B8">
        <w:rPr>
          <w:rFonts w:asciiTheme="majorHAnsi" w:hAnsiTheme="majorHAnsi" w:cstheme="majorHAnsi"/>
          <w:lang w:val="es-MX"/>
        </w:rPr>
        <w:t>,</w:t>
      </w:r>
      <w:r w:rsidR="00F16299" w:rsidRPr="00AB56B8">
        <w:rPr>
          <w:rFonts w:asciiTheme="majorHAnsi" w:hAnsiTheme="majorHAnsi" w:cstheme="majorHAnsi"/>
          <w:lang w:val="es-MX"/>
        </w:rPr>
        <w:t xml:space="preserve"> uno de los embotelladores de</w:t>
      </w:r>
      <w:r w:rsidR="00F16299">
        <w:rPr>
          <w:rFonts w:asciiTheme="majorHAnsi" w:hAnsiTheme="majorHAnsi" w:cstheme="majorHAnsi"/>
          <w:lang w:val="es-MX"/>
        </w:rPr>
        <w:t xml:space="preserve"> Coca-Cola más importantes</w:t>
      </w:r>
      <w:r w:rsidR="0081776B">
        <w:rPr>
          <w:rFonts w:asciiTheme="majorHAnsi" w:hAnsiTheme="majorHAnsi" w:cstheme="majorHAnsi"/>
          <w:lang w:val="es-MX"/>
        </w:rPr>
        <w:t xml:space="preserve"> del mundo,</w:t>
      </w:r>
      <w:r w:rsidR="00F16299">
        <w:rPr>
          <w:rFonts w:asciiTheme="majorHAnsi" w:hAnsiTheme="majorHAnsi" w:cstheme="majorHAnsi"/>
          <w:lang w:val="es-MX"/>
        </w:rPr>
        <w:t xml:space="preserve"> inauguró hoy </w:t>
      </w:r>
      <w:r w:rsidR="00AB56B8">
        <w:rPr>
          <w:rFonts w:asciiTheme="majorHAnsi" w:hAnsiTheme="majorHAnsi" w:cstheme="majorHAnsi"/>
          <w:lang w:val="es-MX"/>
        </w:rPr>
        <w:t>la ampliación de su</w:t>
      </w:r>
      <w:r w:rsidR="00F16299">
        <w:rPr>
          <w:rFonts w:asciiTheme="majorHAnsi" w:hAnsiTheme="majorHAnsi" w:cstheme="majorHAnsi"/>
          <w:lang w:val="es-MX"/>
        </w:rPr>
        <w:t xml:space="preserve"> Centro de Distribución (CEDI) en el municipio de Delicias, Chihuahua; con una inversión superior a los 50 millones de pesos</w:t>
      </w:r>
      <w:r w:rsidR="00313B49">
        <w:rPr>
          <w:rFonts w:asciiTheme="majorHAnsi" w:hAnsiTheme="majorHAnsi" w:cstheme="majorHAnsi"/>
          <w:lang w:val="es-MX"/>
        </w:rPr>
        <w:t>, mismo que</w:t>
      </w:r>
      <w:r w:rsidR="00F16299">
        <w:rPr>
          <w:rFonts w:asciiTheme="majorHAnsi" w:hAnsiTheme="majorHAnsi" w:cstheme="majorHAnsi"/>
          <w:lang w:val="es-MX"/>
        </w:rPr>
        <w:t xml:space="preserve"> permitirá a la compañía atender de manera más eficiente sus operaciones al norte del país. Esta inversión forma parte de su estrategia de crecimiento sostenible y expansión logística en la región.</w:t>
      </w:r>
    </w:p>
    <w:p w14:paraId="539C92D2" w14:textId="2171F499" w:rsidR="00F16299" w:rsidRDefault="00AB56B8" w:rsidP="00C51E76">
      <w:pPr>
        <w:jc w:val="both"/>
        <w:rPr>
          <w:rFonts w:asciiTheme="majorHAnsi" w:hAnsiTheme="majorHAnsi" w:cstheme="majorHAnsi"/>
          <w:lang w:val="es-MX"/>
        </w:rPr>
      </w:pPr>
      <w:r w:rsidRPr="00AB56B8">
        <w:rPr>
          <w:rFonts w:asciiTheme="majorHAnsi" w:hAnsiTheme="majorHAnsi" w:cstheme="majorHAnsi"/>
          <w:lang w:val="es-MX"/>
        </w:rPr>
        <w:t>La expansión de este CEDI permitirá incrementar las rutas de reparto de 34 a 64 en los municipios de Delicias, Jiménez, Camargo y Meoqui, alcanzando a más de 3,800 clientes. Además, contribuirá con la generación de 221 nuevos empleos directos, reforzando la presencia operativa de Arca Continental en el estado</w:t>
      </w:r>
      <w:r w:rsidR="00EE70B3">
        <w:rPr>
          <w:rFonts w:asciiTheme="majorHAnsi" w:hAnsiTheme="majorHAnsi" w:cstheme="majorHAnsi"/>
          <w:lang w:val="es-MX"/>
        </w:rPr>
        <w:t>.</w:t>
      </w:r>
    </w:p>
    <w:p w14:paraId="0DBC7F34" w14:textId="7F18FD41" w:rsidR="00AB56B8" w:rsidRPr="00AB56B8" w:rsidRDefault="00AB56B8" w:rsidP="00AB56B8">
      <w:pPr>
        <w:jc w:val="both"/>
        <w:rPr>
          <w:rFonts w:asciiTheme="majorHAnsi" w:hAnsiTheme="majorHAnsi" w:cstheme="majorBidi"/>
          <w:lang w:val="es-MX"/>
        </w:rPr>
      </w:pPr>
      <w:r w:rsidRPr="00AB56B8">
        <w:rPr>
          <w:rFonts w:asciiTheme="majorHAnsi" w:hAnsiTheme="majorHAnsi" w:cstheme="majorBidi"/>
          <w:lang w:val="es-MX"/>
        </w:rPr>
        <w:t>Con esta ampliación, el C</w:t>
      </w:r>
      <w:r>
        <w:rPr>
          <w:rFonts w:asciiTheme="majorHAnsi" w:hAnsiTheme="majorHAnsi" w:cstheme="majorBidi"/>
          <w:lang w:val="es-MX"/>
        </w:rPr>
        <w:t>entro de Distribución</w:t>
      </w:r>
      <w:r w:rsidRPr="00AB56B8">
        <w:rPr>
          <w:rFonts w:asciiTheme="majorHAnsi" w:hAnsiTheme="majorHAnsi" w:cstheme="majorBidi"/>
          <w:lang w:val="es-MX"/>
        </w:rPr>
        <w:t xml:space="preserve"> mejora significativamente su capacidad operativa, al pasar de 600 a 2,193 posiciones de almacenamiento.</w:t>
      </w:r>
    </w:p>
    <w:p w14:paraId="09575A31" w14:textId="6EFF7CBE" w:rsidR="00EE70B3" w:rsidRDefault="00AB56B8" w:rsidP="00AB56B8">
      <w:pPr>
        <w:jc w:val="both"/>
        <w:rPr>
          <w:rFonts w:asciiTheme="majorHAnsi" w:hAnsiTheme="majorHAnsi" w:cstheme="majorBidi"/>
          <w:lang w:val="es-MX"/>
        </w:rPr>
      </w:pPr>
      <w:r w:rsidRPr="00AB56B8">
        <w:rPr>
          <w:rFonts w:asciiTheme="majorHAnsi" w:hAnsiTheme="majorHAnsi" w:cstheme="majorBidi"/>
          <w:lang w:val="es-MX"/>
        </w:rPr>
        <w:t>En línea con su modelo de negocio sostenible, Arca Continental integró a esta obra una infraestructura ambientalmente responsable. El CEDI cuenta con un sistema de manejo integral de residuos que permite reciclar el 100% de los materiales generados por la operación.</w:t>
      </w:r>
    </w:p>
    <w:p w14:paraId="68D6B342" w14:textId="1303FDD5" w:rsidR="00EE70B3" w:rsidRDefault="00EE70B3" w:rsidP="288EF22A">
      <w:pPr>
        <w:jc w:val="both"/>
        <w:rPr>
          <w:rFonts w:asciiTheme="majorHAnsi" w:hAnsiTheme="majorHAnsi" w:cstheme="majorBidi"/>
          <w:lang w:val="es-MX"/>
        </w:rPr>
      </w:pPr>
      <w:r>
        <w:rPr>
          <w:rFonts w:asciiTheme="majorHAnsi" w:hAnsiTheme="majorHAnsi" w:cstheme="majorBidi"/>
          <w:lang w:val="es-MX"/>
        </w:rPr>
        <w:t>Durante el evento de inauguració</w:t>
      </w:r>
      <w:r w:rsidR="002D0620">
        <w:rPr>
          <w:rFonts w:asciiTheme="majorHAnsi" w:hAnsiTheme="majorHAnsi" w:cstheme="majorBidi"/>
          <w:lang w:val="es-MX"/>
        </w:rPr>
        <w:t xml:space="preserve">n, </w:t>
      </w:r>
      <w:r>
        <w:rPr>
          <w:rFonts w:asciiTheme="majorHAnsi" w:hAnsiTheme="majorHAnsi" w:cstheme="majorBidi"/>
          <w:lang w:val="es-MX"/>
        </w:rPr>
        <w:t>David Reyna Cantú</w:t>
      </w:r>
      <w:r w:rsidR="002D0620">
        <w:rPr>
          <w:rFonts w:asciiTheme="majorHAnsi" w:hAnsiTheme="majorHAnsi" w:cstheme="majorBidi"/>
          <w:lang w:val="es-MX"/>
        </w:rPr>
        <w:t xml:space="preserve"> - </w:t>
      </w:r>
      <w:r>
        <w:rPr>
          <w:rFonts w:asciiTheme="majorHAnsi" w:hAnsiTheme="majorHAnsi" w:cstheme="majorBidi"/>
          <w:lang w:val="es-MX"/>
        </w:rPr>
        <w:t xml:space="preserve">Director </w:t>
      </w:r>
      <w:r w:rsidR="00DD3FDD">
        <w:rPr>
          <w:rFonts w:asciiTheme="majorHAnsi" w:hAnsiTheme="majorHAnsi" w:cstheme="majorBidi"/>
          <w:lang w:val="es-MX"/>
        </w:rPr>
        <w:t>de</w:t>
      </w:r>
      <w:r w:rsidR="00F307A8">
        <w:rPr>
          <w:rFonts w:asciiTheme="majorHAnsi" w:hAnsiTheme="majorHAnsi" w:cstheme="majorBidi"/>
          <w:lang w:val="es-MX"/>
        </w:rPr>
        <w:t xml:space="preserve"> Región Norte de</w:t>
      </w:r>
      <w:r w:rsidR="00DD3FDD">
        <w:rPr>
          <w:rFonts w:asciiTheme="majorHAnsi" w:hAnsiTheme="majorHAnsi" w:cstheme="majorBidi"/>
          <w:lang w:val="es-MX"/>
        </w:rPr>
        <w:t xml:space="preserve"> Arca Continental </w:t>
      </w:r>
      <w:r w:rsidR="00F307A8">
        <w:rPr>
          <w:rFonts w:asciiTheme="majorHAnsi" w:hAnsiTheme="majorHAnsi" w:cstheme="majorBidi"/>
          <w:lang w:val="es-MX"/>
        </w:rPr>
        <w:t>México</w:t>
      </w:r>
      <w:r w:rsidR="002D0620">
        <w:rPr>
          <w:rFonts w:asciiTheme="majorHAnsi" w:hAnsiTheme="majorHAnsi" w:cstheme="majorBidi"/>
          <w:lang w:val="es-MX"/>
        </w:rPr>
        <w:t xml:space="preserve">, </w:t>
      </w:r>
      <w:r>
        <w:rPr>
          <w:rFonts w:asciiTheme="majorHAnsi" w:hAnsiTheme="majorHAnsi" w:cstheme="majorBidi"/>
          <w:lang w:val="es-MX"/>
        </w:rPr>
        <w:t>comen</w:t>
      </w:r>
      <w:r w:rsidR="002D0620">
        <w:rPr>
          <w:rFonts w:asciiTheme="majorHAnsi" w:hAnsiTheme="majorHAnsi" w:cstheme="majorBidi"/>
          <w:lang w:val="es-MX"/>
        </w:rPr>
        <w:t xml:space="preserve">tó: </w:t>
      </w:r>
      <w:r w:rsidRPr="002D0620">
        <w:rPr>
          <w:rFonts w:asciiTheme="majorHAnsi" w:hAnsiTheme="majorHAnsi" w:cstheme="majorBidi"/>
          <w:i/>
          <w:iCs/>
          <w:lang w:val="es-MX"/>
        </w:rPr>
        <w:t>“</w:t>
      </w:r>
      <w:r w:rsidR="00AB56B8" w:rsidRPr="002D0620">
        <w:rPr>
          <w:rFonts w:asciiTheme="majorHAnsi" w:hAnsiTheme="majorHAnsi" w:cstheme="majorBidi"/>
          <w:i/>
          <w:iCs/>
          <w:lang w:val="es-MX"/>
        </w:rPr>
        <w:t>Esta ampliación refleja nuestro compromiso con la eficiencia logística, el desarrollo regional y la sostenibilidad. Chihuahua es una zona clave para nuestras operaciones, y seguiremos apostando por su crecimiento</w:t>
      </w:r>
      <w:r w:rsidR="002D0620">
        <w:rPr>
          <w:rFonts w:asciiTheme="majorHAnsi" w:hAnsiTheme="majorHAnsi" w:cstheme="majorBidi"/>
          <w:i/>
          <w:iCs/>
          <w:lang w:val="es-MX"/>
        </w:rPr>
        <w:t>”.</w:t>
      </w:r>
    </w:p>
    <w:p w14:paraId="2FFDFBC8" w14:textId="21112A18" w:rsidR="00EE70B3" w:rsidRDefault="00EE70B3" w:rsidP="288EF22A">
      <w:pPr>
        <w:jc w:val="both"/>
        <w:rPr>
          <w:rFonts w:asciiTheme="majorHAnsi" w:hAnsiTheme="majorHAnsi" w:cstheme="majorBidi"/>
          <w:lang w:val="es-MX"/>
        </w:rPr>
      </w:pPr>
      <w:r>
        <w:rPr>
          <w:rFonts w:asciiTheme="majorHAnsi" w:hAnsiTheme="majorHAnsi" w:cstheme="majorBidi"/>
          <w:lang w:val="es-MX"/>
        </w:rPr>
        <w:t xml:space="preserve">Por su parte, </w:t>
      </w:r>
      <w:r w:rsidRPr="00EE70B3">
        <w:rPr>
          <w:rFonts w:asciiTheme="majorHAnsi" w:hAnsiTheme="majorHAnsi" w:cstheme="majorBidi"/>
          <w:lang w:val="es-MX"/>
        </w:rPr>
        <w:t>Jesús Valenciano</w:t>
      </w:r>
      <w:r w:rsidR="002D0620">
        <w:rPr>
          <w:rFonts w:asciiTheme="majorHAnsi" w:hAnsiTheme="majorHAnsi" w:cstheme="majorBidi"/>
          <w:lang w:val="es-MX"/>
        </w:rPr>
        <w:t xml:space="preserve"> - </w:t>
      </w:r>
      <w:r w:rsidRPr="00EE70B3">
        <w:rPr>
          <w:rFonts w:asciiTheme="majorHAnsi" w:hAnsiTheme="majorHAnsi" w:cstheme="majorBidi"/>
          <w:lang w:val="es-MX"/>
        </w:rPr>
        <w:t>Presidente Municipal de Delicias</w:t>
      </w:r>
      <w:r w:rsidR="002D0620">
        <w:rPr>
          <w:rFonts w:asciiTheme="majorHAnsi" w:hAnsiTheme="majorHAnsi" w:cstheme="majorBidi"/>
          <w:lang w:val="es-MX"/>
        </w:rPr>
        <w:t xml:space="preserve">, aseguró: </w:t>
      </w:r>
      <w:r w:rsidR="002D0620" w:rsidRPr="000003D6">
        <w:rPr>
          <w:rFonts w:asciiTheme="majorHAnsi" w:hAnsiTheme="majorHAnsi" w:cstheme="majorBidi"/>
          <w:i/>
          <w:iCs/>
          <w:lang w:val="es-MX"/>
        </w:rPr>
        <w:t xml:space="preserve">“El crecimiento operacional de Arca Continental es resultado del crecimiento económico de nuestra ciudad, y eso se celebra, puesto que se genera una inercia en donde aumenta la inversión, aumentan los empleos </w:t>
      </w:r>
      <w:r w:rsidR="000003D6" w:rsidRPr="000003D6">
        <w:rPr>
          <w:rFonts w:asciiTheme="majorHAnsi" w:hAnsiTheme="majorHAnsi" w:cstheme="majorBidi"/>
          <w:i/>
          <w:iCs/>
          <w:lang w:val="es-MX"/>
        </w:rPr>
        <w:t>y de</w:t>
      </w:r>
      <w:r w:rsidR="002D0620" w:rsidRPr="000003D6">
        <w:rPr>
          <w:rFonts w:asciiTheme="majorHAnsi" w:hAnsiTheme="majorHAnsi" w:cstheme="majorBidi"/>
          <w:i/>
          <w:iCs/>
          <w:lang w:val="es-MX"/>
        </w:rPr>
        <w:t xml:space="preserve"> manera conjunta impulsamos el desarrollo</w:t>
      </w:r>
      <w:r w:rsidR="000003D6" w:rsidRPr="000003D6">
        <w:rPr>
          <w:rFonts w:asciiTheme="majorHAnsi" w:hAnsiTheme="majorHAnsi" w:cstheme="majorBidi"/>
          <w:i/>
          <w:iCs/>
          <w:lang w:val="es-MX"/>
        </w:rPr>
        <w:t xml:space="preserve"> y diversificación</w:t>
      </w:r>
      <w:r w:rsidR="002D0620" w:rsidRPr="000003D6">
        <w:rPr>
          <w:rFonts w:asciiTheme="majorHAnsi" w:hAnsiTheme="majorHAnsi" w:cstheme="majorBidi"/>
          <w:i/>
          <w:iCs/>
          <w:lang w:val="es-MX"/>
        </w:rPr>
        <w:t xml:space="preserve">, no solo de Delicias, sino de toda </w:t>
      </w:r>
      <w:r w:rsidR="000003D6" w:rsidRPr="000003D6">
        <w:rPr>
          <w:rFonts w:asciiTheme="majorHAnsi" w:hAnsiTheme="majorHAnsi" w:cstheme="majorBidi"/>
          <w:i/>
          <w:iCs/>
          <w:lang w:val="es-MX"/>
        </w:rPr>
        <w:t>la región centro-sur de Chihuahua</w:t>
      </w:r>
      <w:r w:rsidR="000003D6">
        <w:rPr>
          <w:rFonts w:asciiTheme="majorHAnsi" w:hAnsiTheme="majorHAnsi" w:cstheme="majorBidi"/>
          <w:i/>
          <w:iCs/>
          <w:lang w:val="es-MX"/>
        </w:rPr>
        <w:t>. ¡En hora buena por Arca Continental y por Chihuahua!”</w:t>
      </w:r>
    </w:p>
    <w:p w14:paraId="5CFF9596" w14:textId="09F5F4D3" w:rsidR="005C5FA8" w:rsidRPr="00B0093B" w:rsidRDefault="00752BBB" w:rsidP="00C51E76">
      <w:pPr>
        <w:jc w:val="both"/>
        <w:rPr>
          <w:rFonts w:asciiTheme="majorHAnsi" w:hAnsiTheme="majorHAnsi" w:cstheme="majorHAnsi"/>
          <w:lang w:val="es-MX"/>
        </w:rPr>
      </w:pPr>
      <w:r w:rsidRPr="00752BBB">
        <w:rPr>
          <w:rFonts w:asciiTheme="majorHAnsi" w:hAnsiTheme="majorHAnsi" w:cstheme="majorBidi"/>
          <w:lang w:val="es-MX"/>
        </w:rPr>
        <w:lastRenderedPageBreak/>
        <w:t>Esta ampliación forma parte del compromiso de largo plazo de Arca Continental en México, fortaleciendo sus capacidades de producción y distribución, y contribuyendo al desarrollo económico, generación de empleo y sostenibilidad de las comunidades donde tiene presencia</w:t>
      </w:r>
      <w:r w:rsidR="00B93BC6" w:rsidRPr="00B93BC6">
        <w:rPr>
          <w:rFonts w:asciiTheme="majorHAnsi" w:hAnsiTheme="majorHAnsi" w:cstheme="majorBidi"/>
          <w:lang w:val="es-MX"/>
        </w:rPr>
        <w:t>.</w:t>
      </w:r>
    </w:p>
    <w:p w14:paraId="063531BF" w14:textId="77777777" w:rsidR="00B0093B" w:rsidRPr="00B0093B" w:rsidRDefault="00B0093B" w:rsidP="00B0093B">
      <w:pPr>
        <w:spacing w:after="0" w:line="240" w:lineRule="auto"/>
        <w:jc w:val="center"/>
        <w:rPr>
          <w:lang w:val="es-MX"/>
        </w:rPr>
      </w:pPr>
      <w:r w:rsidRPr="00B0093B">
        <w:rPr>
          <w:lang w:val="es-MX"/>
        </w:rPr>
        <w:t>====///====</w:t>
      </w:r>
    </w:p>
    <w:p w14:paraId="41C22BC7" w14:textId="77777777" w:rsidR="00B0093B" w:rsidRPr="00B0093B" w:rsidRDefault="00B0093B" w:rsidP="00B0093B">
      <w:pPr>
        <w:spacing w:after="0" w:line="240" w:lineRule="auto"/>
        <w:jc w:val="both"/>
        <w:rPr>
          <w:lang w:val="es-MX"/>
        </w:rPr>
      </w:pPr>
    </w:p>
    <w:p w14:paraId="51163E65" w14:textId="77777777" w:rsidR="00B0093B" w:rsidRPr="00B0093B" w:rsidRDefault="00B0093B" w:rsidP="00B0093B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  <w:lang w:val="es-MX"/>
        </w:rPr>
      </w:pPr>
    </w:p>
    <w:p w14:paraId="5D647F02" w14:textId="77777777" w:rsidR="00B0093B" w:rsidRPr="00B0093B" w:rsidRDefault="00B0093B" w:rsidP="00B0093B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  <w:lang w:val="es-MX"/>
        </w:rPr>
      </w:pPr>
    </w:p>
    <w:p w14:paraId="73695327" w14:textId="77777777" w:rsidR="00B0093B" w:rsidRDefault="00B0093B" w:rsidP="00B0093B">
      <w:pPr>
        <w:rPr>
          <w:sz w:val="21"/>
          <w:szCs w:val="21"/>
          <w:lang w:val="es-ES"/>
        </w:rPr>
      </w:pPr>
      <w:r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Acerca de Arca Continental</w:t>
      </w:r>
      <w:r w:rsidRPr="00B0093B">
        <w:rPr>
          <w:rFonts w:ascii="Calibri" w:eastAsia="Times New Roman" w:hAnsi="Calibri" w:cs="Calibri"/>
          <w:sz w:val="16"/>
          <w:szCs w:val="16"/>
          <w:lang w:val="es-MX"/>
        </w:rPr>
        <w:t> </w:t>
      </w:r>
    </w:p>
    <w:p w14:paraId="0A334EE1" w14:textId="45CE450A" w:rsidR="00B0093B" w:rsidRPr="00B0093B" w:rsidRDefault="00B0093B" w:rsidP="00B0093B">
      <w:pPr>
        <w:spacing w:line="240" w:lineRule="auto"/>
        <w:textAlignment w:val="baseline"/>
        <w:rPr>
          <w:rFonts w:ascii="Calibri" w:eastAsia="Times New Roman" w:hAnsi="Calibri" w:cs="Calibri"/>
          <w:sz w:val="16"/>
          <w:szCs w:val="16"/>
          <w:lang w:val="es-MX"/>
        </w:rPr>
      </w:pPr>
      <w:r>
        <w:rPr>
          <w:rFonts w:ascii="Calibri" w:eastAsia="Times New Roman" w:hAnsi="Calibri" w:cs="Calibri"/>
          <w:sz w:val="16"/>
          <w:szCs w:val="16"/>
          <w:lang w:val="es-ES"/>
        </w:rPr>
        <w:t>Arca Continental es una empresa dedicada a la producción, distribución y venta de bebidas de las marcas propiedad de The Coca-Cola Company, así como de botanas bajo las marcas Bokados en México, Inalecsa en Ecuador, y Wise en los Estados Unidos de América. Con una destacada trayectoria de más de 99 años, Arca Continental es la segunda embotelladora de Coca-Cola más grande de América Latina y una de las más importantes del mundo. En su franquicia de Coca-Cola, la empresa atiende a una población de más de 12</w:t>
      </w:r>
      <w:r w:rsidR="00FF7574">
        <w:rPr>
          <w:rFonts w:ascii="Calibri" w:eastAsia="Times New Roman" w:hAnsi="Calibri" w:cs="Calibri"/>
          <w:sz w:val="16"/>
          <w:szCs w:val="16"/>
          <w:lang w:val="es-ES"/>
        </w:rPr>
        <w:t>8</w:t>
      </w:r>
      <w:r>
        <w:rPr>
          <w:rFonts w:ascii="Calibri" w:eastAsia="Times New Roman" w:hAnsi="Calibri" w:cs="Calibri"/>
          <w:sz w:val="16"/>
          <w:szCs w:val="16"/>
          <w:lang w:val="es-ES"/>
        </w:rPr>
        <w:t xml:space="preserve"> millones en la región norte y occidente de México, así como en Ecuador, Perú, en la región norte de Argentina y en la región suroeste de Estados Unidos. Arca Continental cotiza en la Bolsa Mexicana de Valores bajo el símbolo "AC". Para mayor información sobre Arca Continental, favor de visitar </w:t>
      </w:r>
      <w:hyperlink r:id="rId11" w:history="1">
        <w:r>
          <w:rPr>
            <w:rStyle w:val="Hipervnculo"/>
            <w:rFonts w:ascii="Calibri" w:eastAsia="Times New Roman" w:hAnsi="Calibri" w:cs="Calibri"/>
            <w:color w:val="0000FF"/>
            <w:sz w:val="16"/>
            <w:szCs w:val="16"/>
            <w:lang w:val="es-ES"/>
          </w:rPr>
          <w:t>www.arcacontal.com</w:t>
        </w:r>
      </w:hyperlink>
      <w:r w:rsidRPr="00B0093B">
        <w:rPr>
          <w:rFonts w:ascii="Calibri" w:eastAsia="Times New Roman" w:hAnsi="Calibri" w:cs="Calibri"/>
          <w:sz w:val="16"/>
          <w:szCs w:val="16"/>
          <w:lang w:val="es-MX"/>
        </w:rPr>
        <w:t> </w:t>
      </w:r>
    </w:p>
    <w:p w14:paraId="6D65CD20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eastAsia="es-MX"/>
        </w:rPr>
      </w:pPr>
      <w:r>
        <w:rPr>
          <w:rFonts w:ascii="Calibri" w:eastAsia="Calibri" w:hAnsi="Calibri" w:cs="Calibri"/>
          <w:b/>
          <w:sz w:val="16"/>
          <w:szCs w:val="16"/>
          <w:lang w:eastAsia="es-MX"/>
        </w:rPr>
        <w:t>Redes sociales:</w:t>
      </w:r>
    </w:p>
    <w:p w14:paraId="757B3816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eastAsia="es-MX"/>
        </w:rPr>
      </w:pPr>
      <w:r>
        <w:rPr>
          <w:rFonts w:ascii="Calibri" w:eastAsia="Calibri" w:hAnsi="Calibri" w:cs="Calibri"/>
          <w:bCs/>
          <w:sz w:val="16"/>
          <w:szCs w:val="16"/>
          <w:lang w:eastAsia="es-MX"/>
        </w:rPr>
        <w:t>Facebook: @arcacontinental</w:t>
      </w:r>
    </w:p>
    <w:p w14:paraId="1323A0C0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eastAsia="es-MX"/>
        </w:rPr>
      </w:pPr>
      <w:r>
        <w:rPr>
          <w:rFonts w:ascii="Calibri" w:eastAsia="Calibri" w:hAnsi="Calibri" w:cs="Calibri"/>
          <w:bCs/>
          <w:sz w:val="16"/>
          <w:szCs w:val="16"/>
          <w:lang w:eastAsia="es-MX"/>
        </w:rPr>
        <w:t xml:space="preserve">Twitter: @arcacontal </w:t>
      </w:r>
    </w:p>
    <w:p w14:paraId="58DAA9DC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eastAsia="es-MX"/>
        </w:rPr>
      </w:pPr>
      <w:r>
        <w:rPr>
          <w:rFonts w:ascii="Calibri" w:eastAsia="Calibri" w:hAnsi="Calibri" w:cs="Calibri"/>
          <w:bCs/>
          <w:sz w:val="16"/>
          <w:szCs w:val="16"/>
          <w:lang w:eastAsia="es-MX"/>
        </w:rPr>
        <w:t xml:space="preserve">Instagram: @arcacontal </w:t>
      </w:r>
    </w:p>
    <w:p w14:paraId="57B33B08" w14:textId="77777777" w:rsidR="00B0093B" w:rsidRPr="0081776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-MX" w:eastAsia="es-MX"/>
        </w:rPr>
      </w:pPr>
      <w:r w:rsidRPr="0081776B">
        <w:rPr>
          <w:rFonts w:ascii="Calibri" w:eastAsia="Calibri" w:hAnsi="Calibri" w:cs="Calibri"/>
          <w:bCs/>
          <w:sz w:val="16"/>
          <w:szCs w:val="16"/>
          <w:lang w:val="es-MX" w:eastAsia="es-MX"/>
        </w:rPr>
        <w:t>LinkedIn: @arcacontinental</w:t>
      </w:r>
      <w:r w:rsidRPr="0081776B">
        <w:rPr>
          <w:rFonts w:ascii="Calibri" w:eastAsia="Calibri" w:hAnsi="Calibri" w:cs="Calibri"/>
          <w:b/>
          <w:sz w:val="16"/>
          <w:szCs w:val="16"/>
          <w:lang w:val="es-MX" w:eastAsia="es-MX"/>
        </w:rPr>
        <w:t xml:space="preserve"> </w:t>
      </w:r>
    </w:p>
    <w:p w14:paraId="11EC8125" w14:textId="77777777" w:rsidR="00B0093B" w:rsidRPr="0081776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-MX" w:eastAsia="es-MX"/>
        </w:rPr>
      </w:pPr>
    </w:p>
    <w:p w14:paraId="392316BF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-ES" w:eastAsia="es-MX"/>
        </w:rPr>
      </w:pPr>
      <w:r>
        <w:rPr>
          <w:rFonts w:ascii="Calibri" w:eastAsia="Calibri" w:hAnsi="Calibri" w:cs="Calibri"/>
          <w:b/>
          <w:sz w:val="16"/>
          <w:szCs w:val="16"/>
          <w:lang w:val="es-ES" w:eastAsia="es-MX"/>
        </w:rPr>
        <w:t>Contacto de prensa:</w:t>
      </w:r>
    </w:p>
    <w:p w14:paraId="122C80F8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-ES" w:eastAsia="es-MX"/>
        </w:rPr>
      </w:pPr>
      <w:r>
        <w:rPr>
          <w:rFonts w:ascii="Calibri" w:eastAsia="Calibri" w:hAnsi="Calibri" w:cs="Calibri"/>
          <w:bCs/>
          <w:sz w:val="16"/>
          <w:szCs w:val="16"/>
          <w:lang w:val="es-ES" w:eastAsia="es-MX"/>
        </w:rPr>
        <w:t>Sala de prensa</w:t>
      </w:r>
      <w:r>
        <w:rPr>
          <w:rFonts w:ascii="Calibri" w:eastAsia="Calibri" w:hAnsi="Calibri" w:cs="Calibri"/>
          <w:bCs/>
          <w:sz w:val="16"/>
          <w:szCs w:val="16"/>
          <w:lang w:val="es-ES" w:eastAsia="es-MX"/>
        </w:rPr>
        <w:tab/>
        <w:t>Arca Continental México</w:t>
      </w:r>
      <w:r>
        <w:rPr>
          <w:rFonts w:ascii="Calibri" w:eastAsia="Calibri" w:hAnsi="Calibri" w:cs="Calibri"/>
          <w:b/>
          <w:sz w:val="16"/>
          <w:szCs w:val="16"/>
          <w:lang w:val="es-ES" w:eastAsia="es-MX"/>
        </w:rPr>
        <w:tab/>
        <w:t xml:space="preserve"> </w:t>
      </w:r>
      <w:hyperlink r:id="rId12" w:history="1">
        <w:r>
          <w:rPr>
            <w:rStyle w:val="Hipervnculo"/>
            <w:rFonts w:ascii="Calibri" w:eastAsia="Calibri" w:hAnsi="Calibri" w:cs="Calibri"/>
            <w:b/>
            <w:sz w:val="16"/>
            <w:szCs w:val="16"/>
            <w:lang w:val="es-ES" w:eastAsia="es-MX"/>
          </w:rPr>
          <w:t>saladeprensa@arcacontal.com</w:t>
        </w:r>
      </w:hyperlink>
    </w:p>
    <w:p w14:paraId="505C6CEE" w14:textId="77777777" w:rsidR="00B0093B" w:rsidRDefault="00B0093B" w:rsidP="00B0093B">
      <w:pPr>
        <w:spacing w:line="240" w:lineRule="auto"/>
        <w:jc w:val="both"/>
        <w:rPr>
          <w:rFonts w:ascii="Arial" w:eastAsiaTheme="minorHAnsi" w:hAnsi="Arial" w:cs="Arial"/>
          <w:sz w:val="14"/>
          <w:szCs w:val="14"/>
          <w:lang w:val="es-ES"/>
        </w:rPr>
      </w:pPr>
    </w:p>
    <w:p w14:paraId="5C58BE84" w14:textId="77777777" w:rsidR="00B0093B" w:rsidRPr="00B0093B" w:rsidRDefault="00B0093B" w:rsidP="00C51E76">
      <w:pPr>
        <w:jc w:val="both"/>
        <w:rPr>
          <w:rFonts w:ascii="Arial" w:hAnsi="Arial" w:cs="Arial"/>
          <w:lang w:val="es-ES"/>
        </w:rPr>
      </w:pPr>
    </w:p>
    <w:p w14:paraId="172699AD" w14:textId="77777777" w:rsidR="00B0093B" w:rsidRPr="001069C5" w:rsidRDefault="00B0093B" w:rsidP="00C51E76">
      <w:pPr>
        <w:jc w:val="both"/>
        <w:rPr>
          <w:rFonts w:ascii="Arial" w:hAnsi="Arial" w:cs="Arial"/>
          <w:lang w:val="es-MX"/>
        </w:rPr>
      </w:pPr>
    </w:p>
    <w:sectPr w:rsidR="00B0093B" w:rsidRPr="001069C5" w:rsidSect="00B0093B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800" w:bottom="1440" w:left="18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9A25B" w14:textId="77777777" w:rsidR="004574BE" w:rsidRDefault="004574BE" w:rsidP="00B0093B">
      <w:pPr>
        <w:spacing w:after="0" w:line="240" w:lineRule="auto"/>
      </w:pPr>
      <w:r>
        <w:separator/>
      </w:r>
    </w:p>
  </w:endnote>
  <w:endnote w:type="continuationSeparator" w:id="0">
    <w:p w14:paraId="3D837BE7" w14:textId="77777777" w:rsidR="004574BE" w:rsidRDefault="004574BE" w:rsidP="00B0093B">
      <w:pPr>
        <w:spacing w:after="0" w:line="240" w:lineRule="auto"/>
      </w:pPr>
      <w:r>
        <w:continuationSeparator/>
      </w:r>
    </w:p>
  </w:endnote>
  <w:endnote w:type="continuationNotice" w:id="1">
    <w:p w14:paraId="2A1F9205" w14:textId="77777777" w:rsidR="004574BE" w:rsidRDefault="004574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FB84" w14:textId="12FD8BD2" w:rsidR="00F379FD" w:rsidRDefault="00F379F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E9BD93" wp14:editId="2F0DEA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2210" cy="368935"/>
              <wp:effectExtent l="0" t="0" r="8890" b="0"/>
              <wp:wrapNone/>
              <wp:docPr id="2096207757" name="Cuadro de texto 2" descr="Datos Públicos /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DD280" w14:textId="4A416585" w:rsidR="00F379FD" w:rsidRPr="00F379FD" w:rsidRDefault="00F379FD" w:rsidP="00F3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9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Datos Públicos /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9BD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atos Públicos / Public" style="position:absolute;margin-left:0;margin-top:0;width:92.3pt;height:29.0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" filled="f" stroked="f">
              <v:textbox style="mso-fit-shape-to-text:t" inset="0,0,0,15pt">
                <w:txbxContent>
                  <w:p w14:paraId="61BDD280" w14:textId="4A416585" w:rsidR="00F379FD" w:rsidRPr="00F379FD" w:rsidRDefault="00F379FD" w:rsidP="00F3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9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Datos Públicos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F1AF" w14:textId="44BDC162" w:rsidR="00F379FD" w:rsidRDefault="00F379F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B0AADD" wp14:editId="6402558B">
              <wp:simplePos x="1144988" y="943819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2210" cy="368935"/>
              <wp:effectExtent l="0" t="0" r="8890" b="0"/>
              <wp:wrapNone/>
              <wp:docPr id="382785508" name="Cuadro de texto 3" descr="Datos Públicos /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23FC5" w14:textId="07354ABA" w:rsidR="00F379FD" w:rsidRPr="00F379FD" w:rsidRDefault="00F379FD" w:rsidP="00F3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9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Datos Públicos /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0AA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atos Públicos / Public" style="position:absolute;margin-left:0;margin-top:0;width:92.3pt;height:29.0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" filled="f" stroked="f">
              <v:textbox style="mso-fit-shape-to-text:t" inset="0,0,0,15pt">
                <w:txbxContent>
                  <w:p w14:paraId="4F623FC5" w14:textId="07354ABA" w:rsidR="00F379FD" w:rsidRPr="00F379FD" w:rsidRDefault="00F379FD" w:rsidP="00F3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9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Datos Públicos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E5DC" w14:textId="642AAE40" w:rsidR="00F379FD" w:rsidRDefault="00F379F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6BB52D" wp14:editId="1CC305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2210" cy="368935"/>
              <wp:effectExtent l="0" t="0" r="8890" b="0"/>
              <wp:wrapNone/>
              <wp:docPr id="1315342423" name="Cuadro de texto 1" descr="Datos Públicos /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15D2B" w14:textId="50F022D8" w:rsidR="00F379FD" w:rsidRPr="00F379FD" w:rsidRDefault="00F379FD" w:rsidP="00F3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9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Datos Públicos /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BB5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atos Públicos / Public" style="position:absolute;margin-left:0;margin-top:0;width:92.3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" filled="f" stroked="f">
              <v:textbox style="mso-fit-shape-to-text:t" inset="0,0,0,15pt">
                <w:txbxContent>
                  <w:p w14:paraId="4ED15D2B" w14:textId="50F022D8" w:rsidR="00F379FD" w:rsidRPr="00F379FD" w:rsidRDefault="00F379FD" w:rsidP="00F3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9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Datos Públicos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F8BCE" w14:textId="77777777" w:rsidR="004574BE" w:rsidRDefault="004574BE" w:rsidP="00B0093B">
      <w:pPr>
        <w:spacing w:after="0" w:line="240" w:lineRule="auto"/>
      </w:pPr>
      <w:r>
        <w:separator/>
      </w:r>
    </w:p>
  </w:footnote>
  <w:footnote w:type="continuationSeparator" w:id="0">
    <w:p w14:paraId="36D74DCF" w14:textId="77777777" w:rsidR="004574BE" w:rsidRDefault="004574BE" w:rsidP="00B0093B">
      <w:pPr>
        <w:spacing w:after="0" w:line="240" w:lineRule="auto"/>
      </w:pPr>
      <w:r>
        <w:continuationSeparator/>
      </w:r>
    </w:p>
  </w:footnote>
  <w:footnote w:type="continuationNotice" w:id="1">
    <w:p w14:paraId="71255E83" w14:textId="77777777" w:rsidR="004574BE" w:rsidRDefault="004574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1B52" w14:textId="01DDE761" w:rsidR="00B0093B" w:rsidRDefault="00B0093B" w:rsidP="00B0093B">
    <w:pPr>
      <w:pStyle w:val="Encabezado"/>
      <w:jc w:val="center"/>
    </w:pPr>
    <w:r>
      <w:rPr>
        <w:noProof/>
        <w:lang w:val="es-ES"/>
      </w:rPr>
      <w:drawing>
        <wp:inline distT="0" distB="0" distL="0" distR="0" wp14:anchorId="0EAD3778" wp14:editId="260ADE3C">
          <wp:extent cx="1511300" cy="698500"/>
          <wp:effectExtent l="0" t="0" r="0" b="6350"/>
          <wp:docPr id="11977139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428"/>
                  <a:stretch/>
                </pic:blipFill>
                <pic:spPr bwMode="auto">
                  <a:xfrm>
                    <a:off x="0" y="0"/>
                    <a:ext cx="15113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27B26B" w14:textId="14DAE760" w:rsidR="00B0093B" w:rsidRDefault="00B0093B" w:rsidP="00B009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633298"/>
    <w:multiLevelType w:val="hybridMultilevel"/>
    <w:tmpl w:val="D3A85BE2"/>
    <w:lvl w:ilvl="0" w:tplc="5118909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75CC3"/>
    <w:multiLevelType w:val="hybridMultilevel"/>
    <w:tmpl w:val="F5D2F960"/>
    <w:lvl w:ilvl="0" w:tplc="D4CE6DF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930879"/>
    <w:multiLevelType w:val="hybridMultilevel"/>
    <w:tmpl w:val="7FAC8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42C33"/>
    <w:multiLevelType w:val="hybridMultilevel"/>
    <w:tmpl w:val="A0A0C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F15F5"/>
    <w:multiLevelType w:val="hybridMultilevel"/>
    <w:tmpl w:val="F2ECD4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0594437">
    <w:abstractNumId w:val="8"/>
  </w:num>
  <w:num w:numId="2" w16cid:durableId="1536575057">
    <w:abstractNumId w:val="6"/>
  </w:num>
  <w:num w:numId="3" w16cid:durableId="1246576013">
    <w:abstractNumId w:val="5"/>
  </w:num>
  <w:num w:numId="4" w16cid:durableId="437066917">
    <w:abstractNumId w:val="4"/>
  </w:num>
  <w:num w:numId="5" w16cid:durableId="1960868099">
    <w:abstractNumId w:val="7"/>
  </w:num>
  <w:num w:numId="6" w16cid:durableId="1978678905">
    <w:abstractNumId w:val="3"/>
  </w:num>
  <w:num w:numId="7" w16cid:durableId="324208669">
    <w:abstractNumId w:val="2"/>
  </w:num>
  <w:num w:numId="8" w16cid:durableId="1285423733">
    <w:abstractNumId w:val="1"/>
  </w:num>
  <w:num w:numId="9" w16cid:durableId="64227978">
    <w:abstractNumId w:val="0"/>
  </w:num>
  <w:num w:numId="10" w16cid:durableId="1083840424">
    <w:abstractNumId w:val="12"/>
  </w:num>
  <w:num w:numId="11" w16cid:durableId="1049573412">
    <w:abstractNumId w:val="10"/>
  </w:num>
  <w:num w:numId="12" w16cid:durableId="119151741">
    <w:abstractNumId w:val="13"/>
  </w:num>
  <w:num w:numId="13" w16cid:durableId="47345409">
    <w:abstractNumId w:val="11"/>
  </w:num>
  <w:num w:numId="14" w16cid:durableId="380986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3D6"/>
    <w:rsid w:val="00006037"/>
    <w:rsid w:val="00014184"/>
    <w:rsid w:val="00025298"/>
    <w:rsid w:val="00034616"/>
    <w:rsid w:val="00035448"/>
    <w:rsid w:val="00057EF8"/>
    <w:rsid w:val="0006063C"/>
    <w:rsid w:val="000C634F"/>
    <w:rsid w:val="0010082D"/>
    <w:rsid w:val="001069C5"/>
    <w:rsid w:val="00111B43"/>
    <w:rsid w:val="00113C6A"/>
    <w:rsid w:val="00115FF5"/>
    <w:rsid w:val="00137877"/>
    <w:rsid w:val="0015074B"/>
    <w:rsid w:val="00155C61"/>
    <w:rsid w:val="00157893"/>
    <w:rsid w:val="0019475A"/>
    <w:rsid w:val="002105E6"/>
    <w:rsid w:val="0024158F"/>
    <w:rsid w:val="002435AF"/>
    <w:rsid w:val="00253287"/>
    <w:rsid w:val="00257939"/>
    <w:rsid w:val="00267F0C"/>
    <w:rsid w:val="00271A65"/>
    <w:rsid w:val="0029639D"/>
    <w:rsid w:val="002A150D"/>
    <w:rsid w:val="002A6052"/>
    <w:rsid w:val="002B2BF9"/>
    <w:rsid w:val="002B7248"/>
    <w:rsid w:val="002B7EAC"/>
    <w:rsid w:val="002C4985"/>
    <w:rsid w:val="002C508D"/>
    <w:rsid w:val="002D0620"/>
    <w:rsid w:val="002E101D"/>
    <w:rsid w:val="002E3FBF"/>
    <w:rsid w:val="00313B49"/>
    <w:rsid w:val="0032677E"/>
    <w:rsid w:val="00326F90"/>
    <w:rsid w:val="003443D5"/>
    <w:rsid w:val="003542B7"/>
    <w:rsid w:val="00355D9F"/>
    <w:rsid w:val="003760C5"/>
    <w:rsid w:val="00385890"/>
    <w:rsid w:val="00391325"/>
    <w:rsid w:val="00393A38"/>
    <w:rsid w:val="003A5BD4"/>
    <w:rsid w:val="003B38BA"/>
    <w:rsid w:val="003C24BE"/>
    <w:rsid w:val="003C3A38"/>
    <w:rsid w:val="003D58A7"/>
    <w:rsid w:val="003F0928"/>
    <w:rsid w:val="00440C5F"/>
    <w:rsid w:val="004574BE"/>
    <w:rsid w:val="00464413"/>
    <w:rsid w:val="00475403"/>
    <w:rsid w:val="00476510"/>
    <w:rsid w:val="00476988"/>
    <w:rsid w:val="004C03A8"/>
    <w:rsid w:val="005013BE"/>
    <w:rsid w:val="005127A3"/>
    <w:rsid w:val="005258B4"/>
    <w:rsid w:val="00537ACA"/>
    <w:rsid w:val="005529FF"/>
    <w:rsid w:val="00561358"/>
    <w:rsid w:val="00565263"/>
    <w:rsid w:val="00573398"/>
    <w:rsid w:val="00573464"/>
    <w:rsid w:val="00595A56"/>
    <w:rsid w:val="005A38DD"/>
    <w:rsid w:val="005C5729"/>
    <w:rsid w:val="005C5FA8"/>
    <w:rsid w:val="005E40AE"/>
    <w:rsid w:val="005F28FD"/>
    <w:rsid w:val="00601F81"/>
    <w:rsid w:val="0061727C"/>
    <w:rsid w:val="006866E4"/>
    <w:rsid w:val="006A201A"/>
    <w:rsid w:val="00700B80"/>
    <w:rsid w:val="007356D5"/>
    <w:rsid w:val="007459B5"/>
    <w:rsid w:val="00752AC4"/>
    <w:rsid w:val="00752BBB"/>
    <w:rsid w:val="00761AD4"/>
    <w:rsid w:val="00767F2A"/>
    <w:rsid w:val="007A5FD1"/>
    <w:rsid w:val="007A73A9"/>
    <w:rsid w:val="007B2DA6"/>
    <w:rsid w:val="007C3C7A"/>
    <w:rsid w:val="007C65C4"/>
    <w:rsid w:val="007D65A7"/>
    <w:rsid w:val="007E195E"/>
    <w:rsid w:val="007E3660"/>
    <w:rsid w:val="007E63BE"/>
    <w:rsid w:val="0081776B"/>
    <w:rsid w:val="00835D8C"/>
    <w:rsid w:val="00840BCF"/>
    <w:rsid w:val="008754AF"/>
    <w:rsid w:val="0088493B"/>
    <w:rsid w:val="0089561A"/>
    <w:rsid w:val="008973E6"/>
    <w:rsid w:val="008A2F3D"/>
    <w:rsid w:val="008A3AF6"/>
    <w:rsid w:val="008E353D"/>
    <w:rsid w:val="009057ED"/>
    <w:rsid w:val="00907F7C"/>
    <w:rsid w:val="00965B0C"/>
    <w:rsid w:val="00966E53"/>
    <w:rsid w:val="00975C57"/>
    <w:rsid w:val="009A5FFE"/>
    <w:rsid w:val="009B77F5"/>
    <w:rsid w:val="009D2E63"/>
    <w:rsid w:val="009D7527"/>
    <w:rsid w:val="009E53EC"/>
    <w:rsid w:val="00A01012"/>
    <w:rsid w:val="00A17F9B"/>
    <w:rsid w:val="00A3405A"/>
    <w:rsid w:val="00A56F5F"/>
    <w:rsid w:val="00A61802"/>
    <w:rsid w:val="00A65DDB"/>
    <w:rsid w:val="00A67F9A"/>
    <w:rsid w:val="00A76F76"/>
    <w:rsid w:val="00A85FD0"/>
    <w:rsid w:val="00AA1D8D"/>
    <w:rsid w:val="00AA495F"/>
    <w:rsid w:val="00AB56B8"/>
    <w:rsid w:val="00AD0303"/>
    <w:rsid w:val="00AD58C5"/>
    <w:rsid w:val="00B0093B"/>
    <w:rsid w:val="00B0140A"/>
    <w:rsid w:val="00B168BA"/>
    <w:rsid w:val="00B34F21"/>
    <w:rsid w:val="00B368A5"/>
    <w:rsid w:val="00B3722A"/>
    <w:rsid w:val="00B410A0"/>
    <w:rsid w:val="00B47730"/>
    <w:rsid w:val="00B90F61"/>
    <w:rsid w:val="00B93BC6"/>
    <w:rsid w:val="00BC192C"/>
    <w:rsid w:val="00C01C17"/>
    <w:rsid w:val="00C13A0A"/>
    <w:rsid w:val="00C168BE"/>
    <w:rsid w:val="00C27B5B"/>
    <w:rsid w:val="00C51E76"/>
    <w:rsid w:val="00C56E43"/>
    <w:rsid w:val="00C85843"/>
    <w:rsid w:val="00CB0664"/>
    <w:rsid w:val="00CC4FBC"/>
    <w:rsid w:val="00D000CC"/>
    <w:rsid w:val="00D008D4"/>
    <w:rsid w:val="00D13C0C"/>
    <w:rsid w:val="00D30701"/>
    <w:rsid w:val="00D40F68"/>
    <w:rsid w:val="00D546A1"/>
    <w:rsid w:val="00D81DDD"/>
    <w:rsid w:val="00DB6357"/>
    <w:rsid w:val="00DD3EE8"/>
    <w:rsid w:val="00DD3FDD"/>
    <w:rsid w:val="00E11261"/>
    <w:rsid w:val="00E1441B"/>
    <w:rsid w:val="00E405BF"/>
    <w:rsid w:val="00E76EA5"/>
    <w:rsid w:val="00E9659D"/>
    <w:rsid w:val="00EA3272"/>
    <w:rsid w:val="00EB5BC1"/>
    <w:rsid w:val="00EC586E"/>
    <w:rsid w:val="00EE70B3"/>
    <w:rsid w:val="00EF1BB2"/>
    <w:rsid w:val="00EF2AEC"/>
    <w:rsid w:val="00EF5B0F"/>
    <w:rsid w:val="00F11C30"/>
    <w:rsid w:val="00F14EC6"/>
    <w:rsid w:val="00F16299"/>
    <w:rsid w:val="00F210B5"/>
    <w:rsid w:val="00F307A8"/>
    <w:rsid w:val="00F37164"/>
    <w:rsid w:val="00F379FD"/>
    <w:rsid w:val="00F51B13"/>
    <w:rsid w:val="00F7238B"/>
    <w:rsid w:val="00FA0C43"/>
    <w:rsid w:val="00FB6573"/>
    <w:rsid w:val="00FB7556"/>
    <w:rsid w:val="00FC167D"/>
    <w:rsid w:val="00FC693F"/>
    <w:rsid w:val="00FF7574"/>
    <w:rsid w:val="288EF22A"/>
    <w:rsid w:val="6DDEE816"/>
    <w:rsid w:val="74EF8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2DEBB"/>
  <w14:defaultImageDpi w14:val="300"/>
  <w15:docId w15:val="{577F2C44-2479-4AF8-8A69-DD0499A7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009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09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09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9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93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B0093B"/>
    <w:rPr>
      <w:color w:val="0563C1"/>
      <w:u w:val="single"/>
    </w:rPr>
  </w:style>
  <w:style w:type="paragraph" w:styleId="Revisin">
    <w:name w:val="Revision"/>
    <w:hidden/>
    <w:uiPriority w:val="99"/>
    <w:semiHidden/>
    <w:rsid w:val="0000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adeprensa@arcacont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cacontal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9292.7BAC46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3FE1791C5CE4BA0F4A8C6AEA182D2" ma:contentTypeVersion="19" ma:contentTypeDescription="Crear nuevo documento." ma:contentTypeScope="" ma:versionID="e3f95f3423399f1b6d64a42bc100706b">
  <xsd:schema xmlns:xsd="http://www.w3.org/2001/XMLSchema" xmlns:xs="http://www.w3.org/2001/XMLSchema" xmlns:p="http://schemas.microsoft.com/office/2006/metadata/properties" xmlns:ns2="9b3fc66b-ee7f-4992-8bc2-b36dad5959a9" xmlns:ns3="60ddc6a2-0a34-4913-83dc-7c8c677a9acf" targetNamespace="http://schemas.microsoft.com/office/2006/metadata/properties" ma:root="true" ma:fieldsID="0552998ce1d9b7a4e319d7638ba98160" ns2:_="" ns3:_="">
    <xsd:import namespace="9b3fc66b-ee7f-4992-8bc2-b36dad5959a9"/>
    <xsd:import namespace="60ddc6a2-0a34-4913-83dc-7c8c677a9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c66b-ee7f-4992-8bc2-b36dad595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7020e67-a392-407e-811d-9238d562b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c6a2-0a34-4913-83dc-7c8c677a9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4660f-ab70-46dd-9ccd-aa61fe648c7f}" ma:internalName="TaxCatchAll" ma:showField="CatchAllData" ma:web="60ddc6a2-0a34-4913-83dc-7c8c677a9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c66b-ee7f-4992-8bc2-b36dad5959a9">
      <Terms xmlns="http://schemas.microsoft.com/office/infopath/2007/PartnerControls"/>
    </lcf76f155ced4ddcb4097134ff3c332f>
    <TaxCatchAll xmlns="60ddc6a2-0a34-4913-83dc-7c8c677a9acf"/>
  </documentManagement>
</p:properties>
</file>

<file path=customXml/itemProps1.xml><?xml version="1.0" encoding="utf-8"?>
<ds:datastoreItem xmlns:ds="http://schemas.openxmlformats.org/officeDocument/2006/customXml" ds:itemID="{CABDB9D5-D53E-40E9-B384-56D9C1886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21B14-1DD7-44E3-B0A1-48BD59E8F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c66b-ee7f-4992-8bc2-b36dad5959a9"/>
    <ds:schemaRef ds:uri="60ddc6a2-0a34-4913-83dc-7c8c677a9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0799D-3C3F-403D-B9B1-CB8D83A4922F}">
  <ds:schemaRefs>
    <ds:schemaRef ds:uri="http://schemas.microsoft.com/office/2006/metadata/properties"/>
    <ds:schemaRef ds:uri="http://schemas.microsoft.com/office/infopath/2007/PartnerControls"/>
    <ds:schemaRef ds:uri="9b3fc66b-ee7f-4992-8bc2-b36dad5959a9"/>
    <ds:schemaRef ds:uri="60ddc6a2-0a34-4913-83dc-7c8c677a9acf"/>
  </ds:schemaRefs>
</ds:datastoreItem>
</file>

<file path=docMetadata/LabelInfo.xml><?xml version="1.0" encoding="utf-8"?>
<clbl:labelList xmlns:clbl="http://schemas.microsoft.com/office/2020/mipLabelMetadata">
  <clbl:label id="{5fb22e38-1a08-4b06-a6dd-a7ec074d3af8}" enabled="1" method="Standard" siteId="{433ec967-f454-49f2-b132-d07f81545e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3862</CharactersWithSpaces>
  <SharedDoc>false</SharedDoc>
  <HyperlinkBase/>
  <HLinks>
    <vt:vector size="12" baseType="variant"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mailto:saladeprensa@arcacontal.com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http://www.arcacontal.com/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Ricardo Sánchez Brindiz</cp:lastModifiedBy>
  <cp:revision>7</cp:revision>
  <dcterms:created xsi:type="dcterms:W3CDTF">2025-07-02T20:38:00Z</dcterms:created>
  <dcterms:modified xsi:type="dcterms:W3CDTF">2025-07-07T17:26:00Z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8bf7922d-c346-414a-be6c-a93dc39e4952</vt:lpwstr>
  </property>
  <property fmtid="{D5CDD505-2E9C-101B-9397-08002B2CF9AE}" pid="3" name="ContentTypeId">
    <vt:lpwstr>0x0101003293FE1791C5CE4BA0F4A8C6AEA182D2</vt:lpwstr>
  </property>
  <property fmtid="{D5CDD505-2E9C-101B-9397-08002B2CF9AE}" pid="4" name="ClassificationContentMarkingFooterShapeIds">
    <vt:lpwstr>4e668857,7cf1978d,16d0d7e4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Datos Públicos / Public</vt:lpwstr>
  </property>
  <property fmtid="{D5CDD505-2E9C-101B-9397-08002B2CF9AE}" pid="7" name="MediaServiceImageTags">
    <vt:lpwstr/>
  </property>
</Properties>
</file>