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F623" w14:textId="77777777" w:rsidR="0050259D" w:rsidRDefault="0050259D" w:rsidP="0050259D">
      <w:pPr>
        <w:pStyle w:val="Prrafodelista"/>
        <w:ind w:left="360"/>
        <w:jc w:val="center"/>
        <w:rPr>
          <w:rFonts w:ascii="Calibri" w:hAnsi="Calibri" w:cs="Calibri"/>
          <w:b/>
          <w:sz w:val="28"/>
          <w:szCs w:val="28"/>
          <w:lang w:val="en-US"/>
        </w:rPr>
      </w:pPr>
      <w:r w:rsidRPr="0050259D">
        <w:rPr>
          <w:rFonts w:ascii="Calibri" w:hAnsi="Calibri" w:cs="Calibri"/>
          <w:b/>
          <w:sz w:val="28"/>
          <w:szCs w:val="28"/>
          <w:lang w:val="en-US"/>
        </w:rPr>
        <w:t xml:space="preserve">Arca Continental to Replenish Over 300 </w:t>
      </w:r>
      <w:proofErr w:type="gramStart"/>
      <w:r w:rsidRPr="0050259D">
        <w:rPr>
          <w:rFonts w:ascii="Calibri" w:hAnsi="Calibri" w:cs="Calibri"/>
          <w:b/>
          <w:sz w:val="28"/>
          <w:szCs w:val="28"/>
          <w:lang w:val="en-US"/>
        </w:rPr>
        <w:t>Million</w:t>
      </w:r>
      <w:proofErr w:type="gramEnd"/>
      <w:r w:rsidRPr="0050259D">
        <w:rPr>
          <w:rFonts w:ascii="Calibri" w:hAnsi="Calibri" w:cs="Calibri"/>
          <w:b/>
          <w:sz w:val="28"/>
          <w:szCs w:val="28"/>
          <w:lang w:val="en-US"/>
        </w:rPr>
        <w:t xml:space="preserve"> Liters of Water in Coahuila with Reforestation Efforts</w:t>
      </w:r>
    </w:p>
    <w:p w14:paraId="41C7CF1A" w14:textId="77777777" w:rsidR="0050259D" w:rsidRPr="0050259D" w:rsidRDefault="0050259D" w:rsidP="0050259D">
      <w:pPr>
        <w:pStyle w:val="Prrafodelista"/>
        <w:ind w:left="360"/>
        <w:jc w:val="center"/>
        <w:rPr>
          <w:rFonts w:ascii="Calibri" w:hAnsi="Calibri" w:cs="Calibri"/>
          <w:b/>
          <w:sz w:val="28"/>
          <w:szCs w:val="28"/>
          <w:lang w:val="en-US"/>
        </w:rPr>
      </w:pPr>
    </w:p>
    <w:p w14:paraId="0BA3DBF1" w14:textId="77777777" w:rsidR="002D08AC" w:rsidRPr="002D08AC" w:rsidRDefault="002D08AC" w:rsidP="002D08AC">
      <w:pPr>
        <w:pStyle w:val="Prrafodelista"/>
        <w:numPr>
          <w:ilvl w:val="0"/>
          <w:numId w:val="1"/>
        </w:numPr>
        <w:shd w:val="clear" w:color="auto" w:fill="FFFFFF"/>
        <w:spacing w:before="75" w:after="75" w:line="240" w:lineRule="auto"/>
        <w:ind w:right="75"/>
        <w:jc w:val="left"/>
        <w:rPr>
          <w:rFonts w:ascii="Segoe UI" w:eastAsia="Times New Roman" w:hAnsi="Segoe UI" w:cs="Segoe UI"/>
          <w:color w:val="242424"/>
          <w:sz w:val="21"/>
          <w:szCs w:val="21"/>
          <w:lang w:val="en-US"/>
        </w:rPr>
      </w:pPr>
      <w:r w:rsidRPr="002D08AC">
        <w:rPr>
          <w:rFonts w:ascii="Segoe UI" w:eastAsia="Times New Roman" w:hAnsi="Segoe UI" w:cs="Segoe UI"/>
          <w:color w:val="242424"/>
          <w:sz w:val="21"/>
          <w:szCs w:val="21"/>
          <w:lang w:val="en-US"/>
        </w:rPr>
        <w:t>The initiative includes the planting of 60,000 native agaves on 150 hectares of the Ejido Barreal de Guadalupe.</w:t>
      </w:r>
    </w:p>
    <w:p w14:paraId="3E6B7CA4" w14:textId="77777777" w:rsidR="002D08AC" w:rsidRPr="002D08AC" w:rsidRDefault="002D08AC" w:rsidP="002D08AC">
      <w:pPr>
        <w:pStyle w:val="Prrafodelista"/>
        <w:numPr>
          <w:ilvl w:val="0"/>
          <w:numId w:val="1"/>
        </w:numPr>
        <w:shd w:val="clear" w:color="auto" w:fill="FFFFFF"/>
        <w:spacing w:before="75" w:after="75" w:line="240" w:lineRule="auto"/>
        <w:ind w:right="75"/>
        <w:jc w:val="left"/>
        <w:rPr>
          <w:rFonts w:ascii="Segoe UI" w:eastAsia="Times New Roman" w:hAnsi="Segoe UI" w:cs="Segoe UI"/>
          <w:color w:val="242424"/>
          <w:sz w:val="21"/>
          <w:szCs w:val="21"/>
          <w:lang w:val="en-US"/>
        </w:rPr>
      </w:pPr>
      <w:r w:rsidRPr="002D08AC">
        <w:rPr>
          <w:rFonts w:ascii="Segoe UI" w:eastAsia="Times New Roman" w:hAnsi="Segoe UI" w:cs="Segoe UI"/>
          <w:color w:val="242424"/>
          <w:sz w:val="21"/>
          <w:szCs w:val="21"/>
          <w:lang w:val="en-US"/>
        </w:rPr>
        <w:t xml:space="preserve">This project began in 2024, with a total investment of 18.8 million pesos, aiming to infiltrate more than 6.3 billion liters of water into the </w:t>
      </w:r>
      <w:proofErr w:type="spellStart"/>
      <w:r w:rsidRPr="002D08AC">
        <w:rPr>
          <w:rFonts w:ascii="Segoe UI" w:eastAsia="Times New Roman" w:hAnsi="Segoe UI" w:cs="Segoe UI"/>
          <w:color w:val="242424"/>
          <w:sz w:val="21"/>
          <w:szCs w:val="21"/>
          <w:lang w:val="en-US"/>
        </w:rPr>
        <w:t>Nazas-Aguanaval</w:t>
      </w:r>
      <w:proofErr w:type="spellEnd"/>
      <w:r w:rsidRPr="002D08AC">
        <w:rPr>
          <w:rFonts w:ascii="Segoe UI" w:eastAsia="Times New Roman" w:hAnsi="Segoe UI" w:cs="Segoe UI"/>
          <w:color w:val="242424"/>
          <w:sz w:val="21"/>
          <w:szCs w:val="21"/>
          <w:lang w:val="en-US"/>
        </w:rPr>
        <w:t xml:space="preserve"> sub-basin over twenty years.</w:t>
      </w:r>
    </w:p>
    <w:p w14:paraId="5A744F79" w14:textId="77777777" w:rsidR="002D08AC" w:rsidRDefault="002D08AC" w:rsidP="002D08AC">
      <w:pPr>
        <w:spacing w:before="0" w:line="240" w:lineRule="auto"/>
        <w:textAlignment w:val="baseline"/>
        <w:rPr>
          <w:rFonts w:ascii="Calibri" w:hAnsi="Calibri" w:cs="Calibri"/>
          <w:b/>
          <w:bCs/>
          <w:sz w:val="24"/>
          <w:szCs w:val="24"/>
          <w:lang w:val="en-US"/>
        </w:rPr>
      </w:pPr>
    </w:p>
    <w:p w14:paraId="6C242A26" w14:textId="67D725CA" w:rsidR="002D08AC" w:rsidRPr="002D08AC" w:rsidRDefault="002D08AC" w:rsidP="002D08AC">
      <w:pPr>
        <w:spacing w:before="0" w:line="240" w:lineRule="auto"/>
        <w:textAlignment w:val="baseline"/>
        <w:rPr>
          <w:rFonts w:ascii="Calibri" w:hAnsi="Calibri" w:cs="Calibri"/>
          <w:sz w:val="24"/>
          <w:szCs w:val="24"/>
          <w:lang w:val="en-US"/>
        </w:rPr>
      </w:pPr>
      <w:r w:rsidRPr="002D08AC">
        <w:rPr>
          <w:rFonts w:ascii="Calibri" w:hAnsi="Calibri" w:cs="Calibri"/>
          <w:b/>
          <w:bCs/>
          <w:sz w:val="24"/>
          <w:szCs w:val="24"/>
          <w:lang w:val="en-US"/>
        </w:rPr>
        <w:t>Torre</w:t>
      </w:r>
      <w:r>
        <w:rPr>
          <w:rFonts w:ascii="Calibri" w:hAnsi="Calibri" w:cs="Calibri"/>
          <w:b/>
          <w:bCs/>
          <w:sz w:val="24"/>
          <w:szCs w:val="24"/>
          <w:lang w:val="en-US"/>
        </w:rPr>
        <w:t>o</w:t>
      </w:r>
      <w:r w:rsidRPr="002D08AC">
        <w:rPr>
          <w:rFonts w:ascii="Calibri" w:hAnsi="Calibri" w:cs="Calibri"/>
          <w:b/>
          <w:bCs/>
          <w:sz w:val="24"/>
          <w:szCs w:val="24"/>
          <w:lang w:val="en-US"/>
        </w:rPr>
        <w:t>n – Coahuila, August 22, 2024</w:t>
      </w:r>
      <w:r w:rsidRPr="002D08AC">
        <w:rPr>
          <w:rFonts w:ascii="Calibri" w:hAnsi="Calibri" w:cs="Calibri"/>
          <w:sz w:val="24"/>
          <w:szCs w:val="24"/>
          <w:lang w:val="en-US"/>
        </w:rPr>
        <w:t xml:space="preserve"> - Arca Continental, one of the largest Coca-Cola bottlers in the world, along with the Mexican Coca-Cola Industry (IMCC) and the Government of the State of Coahuila, have started the reforestation stage of native agave in the Ejido Barreal de Guadalupe and Ejido La Colonia, as part of a water replenishment project initiated in 2024.</w:t>
      </w:r>
    </w:p>
    <w:p w14:paraId="4271E998" w14:textId="77777777" w:rsidR="002D08AC" w:rsidRPr="002D08AC" w:rsidRDefault="002D08AC" w:rsidP="002D08AC">
      <w:pPr>
        <w:spacing w:before="0" w:line="240" w:lineRule="auto"/>
        <w:textAlignment w:val="baseline"/>
        <w:rPr>
          <w:rFonts w:ascii="Calibri" w:hAnsi="Calibri" w:cs="Calibri"/>
          <w:sz w:val="24"/>
          <w:szCs w:val="24"/>
          <w:lang w:val="en-US"/>
        </w:rPr>
      </w:pPr>
    </w:p>
    <w:p w14:paraId="271B3460" w14:textId="77777777" w:rsidR="002D08AC" w:rsidRPr="002D08AC" w:rsidRDefault="002D08AC" w:rsidP="002D08AC">
      <w:pPr>
        <w:spacing w:before="0" w:line="240" w:lineRule="auto"/>
        <w:textAlignment w:val="baseline"/>
        <w:rPr>
          <w:rFonts w:ascii="Calibri" w:hAnsi="Calibri" w:cs="Calibri"/>
          <w:sz w:val="24"/>
          <w:szCs w:val="24"/>
          <w:lang w:val="en-US"/>
        </w:rPr>
      </w:pPr>
      <w:r w:rsidRPr="002D08AC">
        <w:rPr>
          <w:rFonts w:ascii="Calibri" w:hAnsi="Calibri" w:cs="Calibri"/>
          <w:sz w:val="24"/>
          <w:szCs w:val="24"/>
          <w:lang w:val="en-US"/>
        </w:rPr>
        <w:t xml:space="preserve">With a total investment of 18.8 million pesos, this long-term initiative aims to infiltrate more than 330 million liters of water each year, achieving estimated benefits over twenty years, reaching an average of 6.3 billion liters of water by the end. The reforestation includes 60,000 Agave </w:t>
      </w:r>
      <w:proofErr w:type="spellStart"/>
      <w:r w:rsidRPr="002D08AC">
        <w:rPr>
          <w:rFonts w:ascii="Calibri" w:hAnsi="Calibri" w:cs="Calibri"/>
          <w:sz w:val="24"/>
          <w:szCs w:val="24"/>
          <w:lang w:val="en-US"/>
        </w:rPr>
        <w:t>asperrima</w:t>
      </w:r>
      <w:proofErr w:type="spellEnd"/>
      <w:r w:rsidRPr="002D08AC">
        <w:rPr>
          <w:rFonts w:ascii="Calibri" w:hAnsi="Calibri" w:cs="Calibri"/>
          <w:sz w:val="24"/>
          <w:szCs w:val="24"/>
          <w:lang w:val="en-US"/>
        </w:rPr>
        <w:t xml:space="preserve"> plants on 150 hectares, promoting water infiltration and providing economic benefits to the ejido families, who can use the </w:t>
      </w:r>
      <w:proofErr w:type="gramStart"/>
      <w:r w:rsidRPr="002D08AC">
        <w:rPr>
          <w:rFonts w:ascii="Calibri" w:hAnsi="Calibri" w:cs="Calibri"/>
          <w:sz w:val="24"/>
          <w:szCs w:val="24"/>
          <w:lang w:val="en-US"/>
        </w:rPr>
        <w:t>agave</w:t>
      </w:r>
      <w:proofErr w:type="gramEnd"/>
      <w:r w:rsidRPr="002D08AC">
        <w:rPr>
          <w:rFonts w:ascii="Calibri" w:hAnsi="Calibri" w:cs="Calibri"/>
          <w:sz w:val="24"/>
          <w:szCs w:val="24"/>
          <w:lang w:val="en-US"/>
        </w:rPr>
        <w:t xml:space="preserve"> as raw material for various products.</w:t>
      </w:r>
    </w:p>
    <w:p w14:paraId="59B51DA4" w14:textId="77777777" w:rsidR="002D08AC" w:rsidRPr="002D08AC" w:rsidRDefault="002D08AC" w:rsidP="002D08AC">
      <w:pPr>
        <w:spacing w:before="0" w:line="240" w:lineRule="auto"/>
        <w:textAlignment w:val="baseline"/>
        <w:rPr>
          <w:rFonts w:ascii="Calibri" w:hAnsi="Calibri" w:cs="Calibri"/>
          <w:sz w:val="24"/>
          <w:szCs w:val="24"/>
          <w:lang w:val="en-US"/>
        </w:rPr>
      </w:pPr>
    </w:p>
    <w:p w14:paraId="143F0375" w14:textId="77777777" w:rsidR="002D08AC" w:rsidRPr="002D08AC" w:rsidRDefault="002D08AC" w:rsidP="002D08AC">
      <w:pPr>
        <w:spacing w:before="0" w:line="240" w:lineRule="auto"/>
        <w:textAlignment w:val="baseline"/>
        <w:rPr>
          <w:rFonts w:ascii="Calibri" w:hAnsi="Calibri" w:cs="Calibri"/>
          <w:sz w:val="24"/>
          <w:szCs w:val="24"/>
          <w:lang w:val="en-US"/>
        </w:rPr>
      </w:pPr>
      <w:r w:rsidRPr="002D08AC">
        <w:rPr>
          <w:rFonts w:ascii="Calibri" w:hAnsi="Calibri" w:cs="Calibri"/>
          <w:sz w:val="24"/>
          <w:szCs w:val="24"/>
          <w:lang w:val="en-US"/>
        </w:rPr>
        <w:t xml:space="preserve">"I want to congratulate Arca Continental for being a socially responsible company and making this effort, promoting a great sustainability project that will allow each plant and each drop of water to last for many years for the benefit of all, because that is our primary responsibility as </w:t>
      </w:r>
      <w:proofErr w:type="spellStart"/>
      <w:r w:rsidRPr="002D08AC">
        <w:rPr>
          <w:rFonts w:ascii="Calibri" w:hAnsi="Calibri" w:cs="Calibri"/>
          <w:sz w:val="24"/>
          <w:szCs w:val="24"/>
          <w:lang w:val="en-US"/>
        </w:rPr>
        <w:t>Coahuilenses</w:t>
      </w:r>
      <w:proofErr w:type="spellEnd"/>
      <w:r w:rsidRPr="002D08AC">
        <w:rPr>
          <w:rFonts w:ascii="Calibri" w:hAnsi="Calibri" w:cs="Calibri"/>
          <w:sz w:val="24"/>
          <w:szCs w:val="24"/>
          <w:lang w:val="en-US"/>
        </w:rPr>
        <w:t xml:space="preserve">, to preserve everything our region offers." - Declared Susana </w:t>
      </w:r>
      <w:proofErr w:type="spellStart"/>
      <w:r w:rsidRPr="002D08AC">
        <w:rPr>
          <w:rFonts w:ascii="Calibri" w:hAnsi="Calibri" w:cs="Calibri"/>
          <w:sz w:val="24"/>
          <w:szCs w:val="24"/>
          <w:lang w:val="en-US"/>
        </w:rPr>
        <w:t>Estens</w:t>
      </w:r>
      <w:proofErr w:type="spellEnd"/>
      <w:r w:rsidRPr="002D08AC">
        <w:rPr>
          <w:rFonts w:ascii="Calibri" w:hAnsi="Calibri" w:cs="Calibri"/>
          <w:sz w:val="24"/>
          <w:szCs w:val="24"/>
          <w:lang w:val="en-US"/>
        </w:rPr>
        <w:t>, Secretary of the Environment of the State of Coahuila.</w:t>
      </w:r>
    </w:p>
    <w:p w14:paraId="5074620A" w14:textId="77777777" w:rsidR="002D08AC" w:rsidRPr="002D08AC" w:rsidRDefault="002D08AC" w:rsidP="002D08AC">
      <w:pPr>
        <w:spacing w:before="0" w:line="240" w:lineRule="auto"/>
        <w:textAlignment w:val="baseline"/>
        <w:rPr>
          <w:rFonts w:ascii="Calibri" w:hAnsi="Calibri" w:cs="Calibri"/>
          <w:sz w:val="24"/>
          <w:szCs w:val="24"/>
          <w:lang w:val="en-US"/>
        </w:rPr>
      </w:pPr>
    </w:p>
    <w:p w14:paraId="1BE1FEDD" w14:textId="77777777" w:rsidR="002D08AC" w:rsidRPr="002D08AC" w:rsidRDefault="002D08AC" w:rsidP="002D08AC">
      <w:pPr>
        <w:spacing w:before="0" w:line="240" w:lineRule="auto"/>
        <w:textAlignment w:val="baseline"/>
        <w:rPr>
          <w:rFonts w:ascii="Calibri" w:hAnsi="Calibri" w:cs="Calibri"/>
          <w:sz w:val="24"/>
          <w:szCs w:val="24"/>
          <w:lang w:val="en-US"/>
        </w:rPr>
      </w:pPr>
      <w:r w:rsidRPr="002D08AC">
        <w:rPr>
          <w:rFonts w:ascii="Calibri" w:hAnsi="Calibri" w:cs="Calibri"/>
          <w:sz w:val="24"/>
          <w:szCs w:val="24"/>
          <w:lang w:val="en-US"/>
        </w:rPr>
        <w:t xml:space="preserve">In this stage, 40 families from the community were temporarily hired for the planting, which will take place over two months. The intervention, developed together with </w:t>
      </w:r>
      <w:proofErr w:type="spellStart"/>
      <w:r w:rsidRPr="002D08AC">
        <w:rPr>
          <w:rFonts w:ascii="Calibri" w:hAnsi="Calibri" w:cs="Calibri"/>
          <w:sz w:val="24"/>
          <w:szCs w:val="24"/>
          <w:lang w:val="en-US"/>
        </w:rPr>
        <w:t>Toroto</w:t>
      </w:r>
      <w:proofErr w:type="spellEnd"/>
      <w:r w:rsidRPr="002D08AC">
        <w:rPr>
          <w:rFonts w:ascii="Calibri" w:hAnsi="Calibri" w:cs="Calibri"/>
          <w:sz w:val="24"/>
          <w:szCs w:val="24"/>
          <w:lang w:val="en-US"/>
        </w:rPr>
        <w:t>, a company specializing in nature-based solutions, will be carried out on different types of Nature-Based Solutions (NBS), such as contour trenches, trench ditches, macro terraces, and individual terraces, which improve soil conditions and strengthen water resilience.</w:t>
      </w:r>
    </w:p>
    <w:p w14:paraId="47FB26F9" w14:textId="77777777" w:rsidR="002D08AC" w:rsidRPr="002D08AC" w:rsidRDefault="002D08AC" w:rsidP="002D08AC">
      <w:pPr>
        <w:spacing w:before="0" w:line="240" w:lineRule="auto"/>
        <w:textAlignment w:val="baseline"/>
        <w:rPr>
          <w:rFonts w:ascii="Calibri" w:hAnsi="Calibri" w:cs="Calibri"/>
          <w:sz w:val="24"/>
          <w:szCs w:val="24"/>
          <w:lang w:val="en-US"/>
        </w:rPr>
      </w:pPr>
    </w:p>
    <w:p w14:paraId="0912EB43" w14:textId="77777777" w:rsidR="002D08AC" w:rsidRPr="002D08AC" w:rsidRDefault="002D08AC" w:rsidP="002D08AC">
      <w:pPr>
        <w:spacing w:before="0" w:line="240" w:lineRule="auto"/>
        <w:textAlignment w:val="baseline"/>
        <w:rPr>
          <w:rFonts w:ascii="Calibri" w:hAnsi="Calibri" w:cs="Calibri"/>
          <w:sz w:val="24"/>
          <w:szCs w:val="24"/>
          <w:lang w:val="en-US"/>
        </w:rPr>
      </w:pPr>
      <w:r w:rsidRPr="002D08AC">
        <w:rPr>
          <w:rFonts w:ascii="Calibri" w:hAnsi="Calibri" w:cs="Calibri"/>
          <w:sz w:val="24"/>
          <w:szCs w:val="24"/>
          <w:lang w:val="en-US"/>
        </w:rPr>
        <w:t xml:space="preserve">"The reforestation of native agave in the Ejido Barreal de Guadalupe and Ejido La Colonia is a key step within our water replenishment project for the </w:t>
      </w:r>
      <w:proofErr w:type="spellStart"/>
      <w:r w:rsidRPr="002D08AC">
        <w:rPr>
          <w:rFonts w:ascii="Calibri" w:hAnsi="Calibri" w:cs="Calibri"/>
          <w:sz w:val="24"/>
          <w:szCs w:val="24"/>
          <w:lang w:val="en-US"/>
        </w:rPr>
        <w:t>Aguanaval</w:t>
      </w:r>
      <w:proofErr w:type="spellEnd"/>
      <w:r w:rsidRPr="002D08AC">
        <w:rPr>
          <w:rFonts w:ascii="Calibri" w:hAnsi="Calibri" w:cs="Calibri"/>
          <w:sz w:val="24"/>
          <w:szCs w:val="24"/>
          <w:lang w:val="en-US"/>
        </w:rPr>
        <w:t xml:space="preserve"> sub-basin. With these actions, we not only contribute to water infiltration and the conservation of our sources, but we also promote local economic development, generating value in the communities where we operate and making a positive difference," said David Reyna, director of the Northern Region of Arca Continental Mexico.</w:t>
      </w:r>
    </w:p>
    <w:p w14:paraId="35D823C9" w14:textId="77777777" w:rsidR="002D08AC" w:rsidRPr="002D08AC" w:rsidRDefault="002D08AC" w:rsidP="002D08AC">
      <w:pPr>
        <w:spacing w:before="0" w:line="240" w:lineRule="auto"/>
        <w:textAlignment w:val="baseline"/>
        <w:rPr>
          <w:rFonts w:ascii="Calibri" w:hAnsi="Calibri" w:cs="Calibri"/>
          <w:sz w:val="24"/>
          <w:szCs w:val="24"/>
          <w:lang w:val="en-US"/>
        </w:rPr>
      </w:pPr>
    </w:p>
    <w:p w14:paraId="32D2E0E0" w14:textId="3FE1A392" w:rsidR="00505187" w:rsidRPr="002D08AC" w:rsidRDefault="002D08AC" w:rsidP="002D08AC">
      <w:pPr>
        <w:spacing w:before="0" w:line="240" w:lineRule="auto"/>
        <w:textAlignment w:val="baseline"/>
        <w:rPr>
          <w:rFonts w:ascii="Calibri" w:hAnsi="Calibri" w:cs="Calibri"/>
          <w:sz w:val="24"/>
          <w:szCs w:val="24"/>
          <w:lang w:val="en-US"/>
        </w:rPr>
      </w:pPr>
      <w:r w:rsidRPr="002D08AC">
        <w:rPr>
          <w:rFonts w:ascii="Calibri" w:hAnsi="Calibri" w:cs="Calibri"/>
          <w:sz w:val="24"/>
          <w:szCs w:val="24"/>
          <w:lang w:val="en-US"/>
        </w:rPr>
        <w:t>This project is part of Arca Continental's water security strategy, which is based on three pillars: optimizing water use in its operations, conserving and replenishing water sources through nature-based solutions, and improving water access and culture in communities.</w:t>
      </w:r>
    </w:p>
    <w:p w14:paraId="5CF7BA74" w14:textId="4F712480" w:rsidR="00505187" w:rsidRDefault="00896797" w:rsidP="2332E1AB">
      <w:pPr>
        <w:spacing w:before="0" w:line="240" w:lineRule="auto"/>
        <w:jc w:val="center"/>
        <w:textAlignment w:val="baseline"/>
        <w:rPr>
          <w:rFonts w:ascii="Calibri" w:eastAsia="Times New Roman" w:hAnsi="Calibri" w:cs="Calibri"/>
          <w:sz w:val="24"/>
          <w:szCs w:val="24"/>
          <w:lang w:val="es-ES"/>
        </w:rPr>
      </w:pPr>
      <w:r w:rsidRPr="2332E1AB">
        <w:rPr>
          <w:rFonts w:ascii="Calibri" w:eastAsia="Times New Roman" w:hAnsi="Calibri" w:cs="Calibri"/>
          <w:sz w:val="24"/>
          <w:szCs w:val="24"/>
          <w:lang w:val="es-ES"/>
        </w:rPr>
        <w:t>-----</w:t>
      </w:r>
      <w:r w:rsidR="7EBCB44C" w:rsidRPr="2332E1AB">
        <w:rPr>
          <w:rFonts w:ascii="Calibri" w:eastAsia="Times New Roman" w:hAnsi="Calibri" w:cs="Calibri"/>
          <w:sz w:val="24"/>
          <w:szCs w:val="24"/>
          <w:lang w:val="es-ES"/>
        </w:rPr>
        <w:t>-----</w:t>
      </w:r>
      <w:r w:rsidRPr="2332E1AB">
        <w:rPr>
          <w:rFonts w:ascii="Calibri" w:eastAsia="Times New Roman" w:hAnsi="Calibri" w:cs="Calibri"/>
          <w:sz w:val="24"/>
          <w:szCs w:val="24"/>
          <w:lang w:val="es-ES"/>
        </w:rPr>
        <w:t>----</w:t>
      </w:r>
      <w:r w:rsidR="65E1073A" w:rsidRPr="2332E1AB">
        <w:rPr>
          <w:rFonts w:ascii="Calibri" w:eastAsia="Times New Roman" w:hAnsi="Calibri" w:cs="Calibri"/>
          <w:sz w:val="24"/>
          <w:szCs w:val="24"/>
          <w:lang w:val="es-ES"/>
        </w:rPr>
        <w:t>---</w:t>
      </w:r>
    </w:p>
    <w:p w14:paraId="672B9855" w14:textId="77777777" w:rsidR="00AD6710" w:rsidRPr="00097B5B" w:rsidRDefault="00AD6710" w:rsidP="2332E1AB">
      <w:pPr>
        <w:spacing w:before="0" w:line="240" w:lineRule="auto"/>
        <w:jc w:val="center"/>
        <w:textAlignment w:val="baseline"/>
        <w:rPr>
          <w:rFonts w:ascii="Calibri" w:eastAsia="Times New Roman" w:hAnsi="Calibri" w:cs="Calibri"/>
          <w:sz w:val="24"/>
          <w:szCs w:val="24"/>
          <w:lang w:val="es-ES"/>
        </w:rPr>
      </w:pPr>
    </w:p>
    <w:p w14:paraId="0327B1D0" w14:textId="2A14912A" w:rsidR="00505187" w:rsidRPr="00097B5B" w:rsidRDefault="00505187" w:rsidP="2332E1AB">
      <w:pPr>
        <w:spacing w:before="0" w:line="240" w:lineRule="auto"/>
        <w:jc w:val="center"/>
        <w:textAlignment w:val="baseline"/>
        <w:rPr>
          <w:rFonts w:ascii="Calibri" w:eastAsia="Times New Roman" w:hAnsi="Calibri" w:cs="Calibri"/>
          <w:b/>
          <w:bCs/>
          <w:sz w:val="20"/>
          <w:szCs w:val="20"/>
          <w:lang w:val="es-ES"/>
        </w:rPr>
      </w:pPr>
    </w:p>
    <w:p w14:paraId="5961FC13" w14:textId="77777777" w:rsidR="00DA0BEF" w:rsidRPr="00DA0BEF" w:rsidRDefault="00DA0BEF" w:rsidP="00DA0BEF">
      <w:pPr>
        <w:spacing w:before="0" w:line="240" w:lineRule="auto"/>
        <w:textAlignment w:val="baseline"/>
        <w:rPr>
          <w:rFonts w:ascii="Calibri" w:eastAsia="Times New Roman" w:hAnsi="Calibri" w:cs="Calibri"/>
          <w:b/>
          <w:bCs/>
          <w:sz w:val="20"/>
          <w:szCs w:val="20"/>
          <w:lang w:val="en-US"/>
        </w:rPr>
      </w:pPr>
      <w:r w:rsidRPr="00DA0BEF">
        <w:rPr>
          <w:rFonts w:ascii="Calibri" w:eastAsia="Times New Roman" w:hAnsi="Calibri" w:cs="Calibri"/>
          <w:b/>
          <w:bCs/>
          <w:sz w:val="20"/>
          <w:szCs w:val="20"/>
          <w:lang w:val="en-US"/>
        </w:rPr>
        <w:lastRenderedPageBreak/>
        <w:t>About Arca Continental </w:t>
      </w:r>
    </w:p>
    <w:p w14:paraId="1F105752" w14:textId="77777777" w:rsidR="00DA0BEF" w:rsidRPr="00DA0BEF" w:rsidRDefault="00DA0BEF" w:rsidP="00DA0BEF">
      <w:pPr>
        <w:spacing w:before="0" w:line="240" w:lineRule="auto"/>
        <w:textAlignment w:val="baseline"/>
        <w:rPr>
          <w:rFonts w:ascii="Calibri" w:eastAsia="Times New Roman" w:hAnsi="Calibri" w:cs="Calibri"/>
          <w:sz w:val="20"/>
          <w:szCs w:val="20"/>
          <w:lang w:val="en-US"/>
        </w:rPr>
      </w:pPr>
      <w:r w:rsidRPr="00DA0BEF">
        <w:rPr>
          <w:rFonts w:ascii="Calibri" w:eastAsia="Times New Roman" w:hAnsi="Calibri" w:cs="Calibri"/>
          <w:sz w:val="20"/>
          <w:szCs w:val="20"/>
          <w:lang w:val="en-US"/>
        </w:rPr>
        <w:t xml:space="preserve">Arca Continental is a company engaged in the production, distribution, and sale of beverages under The Coca-Cola Company’s brands, as well as savory snacks under the </w:t>
      </w:r>
      <w:proofErr w:type="spellStart"/>
      <w:r w:rsidRPr="00DA0BEF">
        <w:rPr>
          <w:rFonts w:ascii="Calibri" w:eastAsia="Times New Roman" w:hAnsi="Calibri" w:cs="Calibri"/>
          <w:sz w:val="20"/>
          <w:szCs w:val="20"/>
          <w:lang w:val="en-US"/>
        </w:rPr>
        <w:t>Bokados</w:t>
      </w:r>
      <w:proofErr w:type="spellEnd"/>
      <w:r w:rsidRPr="00DA0BEF">
        <w:rPr>
          <w:rFonts w:ascii="Calibri" w:eastAsia="Times New Roman" w:hAnsi="Calibri" w:cs="Calibri"/>
          <w:sz w:val="20"/>
          <w:szCs w:val="20"/>
          <w:lang w:val="en-US"/>
        </w:rPr>
        <w:t xml:space="preserve"> brand in Mexico, </w:t>
      </w:r>
      <w:proofErr w:type="spellStart"/>
      <w:r w:rsidRPr="00DA0BEF">
        <w:rPr>
          <w:rFonts w:ascii="Calibri" w:eastAsia="Times New Roman" w:hAnsi="Calibri" w:cs="Calibri"/>
          <w:sz w:val="20"/>
          <w:szCs w:val="20"/>
          <w:lang w:val="en-US"/>
        </w:rPr>
        <w:t>Inalecsa</w:t>
      </w:r>
      <w:proofErr w:type="spellEnd"/>
      <w:r w:rsidRPr="00DA0BEF">
        <w:rPr>
          <w:rFonts w:ascii="Calibri" w:eastAsia="Times New Roman" w:hAnsi="Calibri" w:cs="Calibri"/>
          <w:sz w:val="20"/>
          <w:szCs w:val="20"/>
          <w:lang w:val="en-US"/>
        </w:rPr>
        <w:t xml:space="preserve"> in Ecuador, and Wise in the United States. With a distinguished track record of over 99 years, Arca Continental is the second-largest Coca-Cola bottler in the Americas and one of the most important in the world. Through its Coca-Cola franchise, the company serves a population of over 128 million across northern and western Mexico, Ecuador, Peru, northern Argentina, and the southwestern United States. Arca Continental is publicly traded on the Mexican Stock Exchange under the symbol "AC". </w:t>
      </w:r>
    </w:p>
    <w:p w14:paraId="50F2A647" w14:textId="77777777" w:rsidR="00DA0BEF" w:rsidRPr="00DA0BEF" w:rsidRDefault="00DA0BEF" w:rsidP="00DA0BEF">
      <w:pPr>
        <w:spacing w:before="0" w:line="240" w:lineRule="auto"/>
        <w:textAlignment w:val="baseline"/>
        <w:rPr>
          <w:rFonts w:ascii="Calibri" w:eastAsia="Times New Roman" w:hAnsi="Calibri" w:cs="Calibri"/>
          <w:sz w:val="20"/>
          <w:szCs w:val="20"/>
          <w:lang w:val="en-US"/>
        </w:rPr>
      </w:pPr>
      <w:r w:rsidRPr="00DA0BEF">
        <w:rPr>
          <w:rFonts w:ascii="Calibri" w:eastAsia="Times New Roman" w:hAnsi="Calibri" w:cs="Calibri"/>
          <w:sz w:val="20"/>
          <w:szCs w:val="20"/>
          <w:lang w:val="en-US"/>
        </w:rPr>
        <w:t>For more information about Arca Continental, please visit </w:t>
      </w:r>
      <w:hyperlink r:id="rId10" w:history="1">
        <w:r w:rsidRPr="00DA0BEF">
          <w:rPr>
            <w:rStyle w:val="Hipervnculo"/>
            <w:rFonts w:ascii="Calibri" w:eastAsia="Times New Roman" w:hAnsi="Calibri" w:cs="Calibri"/>
            <w:sz w:val="20"/>
            <w:szCs w:val="20"/>
            <w:lang w:val="en-US"/>
          </w:rPr>
          <w:t>www.arcacontal.com</w:t>
        </w:r>
      </w:hyperlink>
      <w:r w:rsidRPr="00DA0BEF">
        <w:rPr>
          <w:rFonts w:ascii="Calibri" w:eastAsia="Times New Roman" w:hAnsi="Calibri" w:cs="Calibri"/>
          <w:sz w:val="20"/>
          <w:szCs w:val="20"/>
          <w:lang w:val="en-US"/>
        </w:rPr>
        <w:t> </w:t>
      </w:r>
    </w:p>
    <w:p w14:paraId="1716A9FE" w14:textId="77777777" w:rsidR="003F271D" w:rsidRPr="00DA0BEF" w:rsidRDefault="003F271D" w:rsidP="003F271D">
      <w:pPr>
        <w:spacing w:before="0" w:line="240" w:lineRule="auto"/>
        <w:textAlignment w:val="baseline"/>
        <w:rPr>
          <w:rFonts w:ascii="Calibri" w:eastAsia="Times New Roman" w:hAnsi="Calibri" w:cs="Calibri"/>
          <w:sz w:val="20"/>
          <w:szCs w:val="20"/>
          <w:lang w:val="en-US"/>
        </w:rPr>
      </w:pPr>
    </w:p>
    <w:p w14:paraId="5B84236E" w14:textId="5A7BD9E1" w:rsidR="003F271D" w:rsidRPr="003F271D" w:rsidRDefault="00DA0BEF" w:rsidP="003F271D">
      <w:pPr>
        <w:spacing w:before="0" w:line="240" w:lineRule="auto"/>
        <w:textAlignment w:val="baseline"/>
        <w:rPr>
          <w:rFonts w:ascii="Calibri" w:eastAsia="Times New Roman" w:hAnsi="Calibri" w:cs="Calibri"/>
          <w:sz w:val="20"/>
          <w:szCs w:val="20"/>
          <w:lang w:val="en-US"/>
        </w:rPr>
      </w:pPr>
      <w:r>
        <w:rPr>
          <w:rFonts w:ascii="Calibri" w:eastAsia="Times New Roman" w:hAnsi="Calibri" w:cs="Calibri"/>
          <w:sz w:val="20"/>
          <w:szCs w:val="20"/>
          <w:lang w:val="en-US"/>
        </w:rPr>
        <w:t>Social Media:</w:t>
      </w:r>
    </w:p>
    <w:p w14:paraId="7750089A" w14:textId="77777777" w:rsidR="003F271D" w:rsidRPr="003F271D" w:rsidRDefault="003F271D" w:rsidP="003F271D">
      <w:pPr>
        <w:spacing w:before="0" w:line="240" w:lineRule="auto"/>
        <w:textAlignment w:val="baseline"/>
        <w:rPr>
          <w:rFonts w:ascii="Calibri" w:eastAsia="Times New Roman" w:hAnsi="Calibri" w:cs="Calibri"/>
          <w:sz w:val="20"/>
          <w:szCs w:val="20"/>
          <w:lang w:val="en-US"/>
        </w:rPr>
      </w:pPr>
      <w:proofErr w:type="gramStart"/>
      <w:r w:rsidRPr="003F271D">
        <w:rPr>
          <w:rFonts w:ascii="Calibri" w:eastAsia="Times New Roman" w:hAnsi="Calibri" w:cs="Calibri"/>
          <w:sz w:val="20"/>
          <w:szCs w:val="20"/>
          <w:lang w:val="en-US"/>
        </w:rPr>
        <w:t>Facebook: @</w:t>
      </w:r>
      <w:proofErr w:type="gramEnd"/>
      <w:r w:rsidRPr="003F271D">
        <w:rPr>
          <w:rFonts w:ascii="Calibri" w:eastAsia="Times New Roman" w:hAnsi="Calibri" w:cs="Calibri"/>
          <w:sz w:val="20"/>
          <w:szCs w:val="20"/>
          <w:lang w:val="en-US"/>
        </w:rPr>
        <w:t>arcacontinental</w:t>
      </w:r>
    </w:p>
    <w:p w14:paraId="5466ED63" w14:textId="77777777" w:rsidR="003F271D" w:rsidRPr="003F271D" w:rsidRDefault="003F271D" w:rsidP="003F271D">
      <w:pPr>
        <w:spacing w:before="0" w:line="240" w:lineRule="auto"/>
        <w:textAlignment w:val="baseline"/>
        <w:rPr>
          <w:rFonts w:ascii="Calibri" w:eastAsia="Times New Roman" w:hAnsi="Calibri" w:cs="Calibri"/>
          <w:sz w:val="20"/>
          <w:szCs w:val="20"/>
          <w:lang w:val="en-US"/>
        </w:rPr>
      </w:pPr>
      <w:proofErr w:type="gramStart"/>
      <w:r w:rsidRPr="003F271D">
        <w:rPr>
          <w:rFonts w:ascii="Calibri" w:eastAsia="Times New Roman" w:hAnsi="Calibri" w:cs="Calibri"/>
          <w:sz w:val="20"/>
          <w:szCs w:val="20"/>
          <w:lang w:val="en-US"/>
        </w:rPr>
        <w:t>Twitter: @</w:t>
      </w:r>
      <w:proofErr w:type="gramEnd"/>
      <w:r w:rsidRPr="003F271D">
        <w:rPr>
          <w:rFonts w:ascii="Calibri" w:eastAsia="Times New Roman" w:hAnsi="Calibri" w:cs="Calibri"/>
          <w:sz w:val="20"/>
          <w:szCs w:val="20"/>
          <w:lang w:val="en-US"/>
        </w:rPr>
        <w:t xml:space="preserve">arcacontal </w:t>
      </w:r>
    </w:p>
    <w:p w14:paraId="0BADC8F5" w14:textId="77777777" w:rsidR="003F271D" w:rsidRPr="003F271D" w:rsidRDefault="003F271D" w:rsidP="003F271D">
      <w:pPr>
        <w:spacing w:before="0" w:line="240" w:lineRule="auto"/>
        <w:textAlignment w:val="baseline"/>
        <w:rPr>
          <w:rFonts w:ascii="Calibri" w:eastAsia="Times New Roman" w:hAnsi="Calibri" w:cs="Calibri"/>
          <w:sz w:val="20"/>
          <w:szCs w:val="20"/>
          <w:lang w:val="en-US"/>
        </w:rPr>
      </w:pPr>
      <w:r w:rsidRPr="003F271D">
        <w:rPr>
          <w:rFonts w:ascii="Calibri" w:eastAsia="Times New Roman" w:hAnsi="Calibri" w:cs="Calibri"/>
          <w:sz w:val="20"/>
          <w:szCs w:val="20"/>
          <w:lang w:val="en-US"/>
        </w:rPr>
        <w:t xml:space="preserve">Instagram: @arcacontal </w:t>
      </w:r>
    </w:p>
    <w:p w14:paraId="25031840" w14:textId="77777777" w:rsidR="003F271D" w:rsidRPr="006F79C7" w:rsidRDefault="003F271D" w:rsidP="003F271D">
      <w:pPr>
        <w:spacing w:before="0" w:line="240" w:lineRule="auto"/>
        <w:textAlignment w:val="baseline"/>
        <w:rPr>
          <w:rFonts w:ascii="Calibri" w:eastAsia="Times New Roman" w:hAnsi="Calibri" w:cs="Calibri"/>
          <w:sz w:val="20"/>
          <w:szCs w:val="20"/>
          <w:lang w:val="es-MX"/>
        </w:rPr>
      </w:pPr>
      <w:r w:rsidRPr="006F79C7">
        <w:rPr>
          <w:rFonts w:ascii="Calibri" w:eastAsia="Times New Roman" w:hAnsi="Calibri" w:cs="Calibri"/>
          <w:sz w:val="20"/>
          <w:szCs w:val="20"/>
          <w:lang w:val="es-MX"/>
        </w:rPr>
        <w:t xml:space="preserve">LinkedIn: @arcacontinental </w:t>
      </w:r>
    </w:p>
    <w:p w14:paraId="02C62067" w14:textId="77777777" w:rsidR="003F271D" w:rsidRPr="006F79C7" w:rsidRDefault="003F271D" w:rsidP="003F271D">
      <w:pPr>
        <w:spacing w:before="0" w:line="240" w:lineRule="auto"/>
        <w:textAlignment w:val="baseline"/>
        <w:rPr>
          <w:rFonts w:ascii="Calibri" w:eastAsia="Times New Roman" w:hAnsi="Calibri" w:cs="Calibri"/>
          <w:sz w:val="20"/>
          <w:szCs w:val="20"/>
          <w:lang w:val="es-MX"/>
        </w:rPr>
      </w:pPr>
    </w:p>
    <w:p w14:paraId="05D5B808" w14:textId="068FACF7" w:rsidR="003F271D" w:rsidRPr="003F271D" w:rsidRDefault="00DA0BEF" w:rsidP="003F271D">
      <w:pPr>
        <w:spacing w:before="0" w:line="240" w:lineRule="auto"/>
        <w:textAlignment w:val="baseline"/>
        <w:rPr>
          <w:rFonts w:ascii="Calibri" w:eastAsia="Times New Roman" w:hAnsi="Calibri" w:cs="Calibri"/>
          <w:sz w:val="20"/>
          <w:szCs w:val="20"/>
          <w:lang w:val="es-ES"/>
        </w:rPr>
      </w:pPr>
      <w:proofErr w:type="spellStart"/>
      <w:r>
        <w:rPr>
          <w:rFonts w:ascii="Calibri" w:eastAsia="Times New Roman" w:hAnsi="Calibri" w:cs="Calibri"/>
          <w:sz w:val="20"/>
          <w:szCs w:val="20"/>
          <w:lang w:val="es-ES"/>
        </w:rPr>
        <w:t>Press</w:t>
      </w:r>
      <w:proofErr w:type="spellEnd"/>
      <w:r>
        <w:rPr>
          <w:rFonts w:ascii="Calibri" w:eastAsia="Times New Roman" w:hAnsi="Calibri" w:cs="Calibri"/>
          <w:sz w:val="20"/>
          <w:szCs w:val="20"/>
          <w:lang w:val="es-ES"/>
        </w:rPr>
        <w:t xml:space="preserve"> </w:t>
      </w:r>
      <w:proofErr w:type="spellStart"/>
      <w:r>
        <w:rPr>
          <w:rFonts w:ascii="Calibri" w:eastAsia="Times New Roman" w:hAnsi="Calibri" w:cs="Calibri"/>
          <w:sz w:val="20"/>
          <w:szCs w:val="20"/>
          <w:lang w:val="es-ES"/>
        </w:rPr>
        <w:t>Contact</w:t>
      </w:r>
      <w:proofErr w:type="spellEnd"/>
      <w:r w:rsidR="003F271D" w:rsidRPr="003F271D">
        <w:rPr>
          <w:rFonts w:ascii="Calibri" w:eastAsia="Times New Roman" w:hAnsi="Calibri" w:cs="Calibri"/>
          <w:sz w:val="20"/>
          <w:szCs w:val="20"/>
          <w:lang w:val="es-ES"/>
        </w:rPr>
        <w:t>:</w:t>
      </w:r>
    </w:p>
    <w:p w14:paraId="7301CF9D" w14:textId="50EB23D8" w:rsidR="003F271D" w:rsidRPr="003F271D" w:rsidRDefault="77C63F82" w:rsidP="003F271D">
      <w:pPr>
        <w:spacing w:before="0" w:line="240" w:lineRule="auto"/>
        <w:textAlignment w:val="baseline"/>
        <w:rPr>
          <w:rFonts w:ascii="Calibri" w:eastAsia="Times New Roman" w:hAnsi="Calibri" w:cs="Calibri"/>
          <w:sz w:val="20"/>
          <w:szCs w:val="20"/>
          <w:lang w:val="es-ES"/>
        </w:rPr>
      </w:pPr>
      <w:hyperlink r:id="rId11">
        <w:r w:rsidRPr="4ADF52CB">
          <w:rPr>
            <w:rStyle w:val="Hipervnculo"/>
            <w:rFonts w:ascii="Calibri" w:eastAsia="Times New Roman" w:hAnsi="Calibri" w:cs="Calibri"/>
            <w:sz w:val="20"/>
            <w:szCs w:val="20"/>
            <w:lang w:val="es-ES"/>
          </w:rPr>
          <w:t>saladeprensa@arcacontal.com</w:t>
        </w:r>
      </w:hyperlink>
      <w:r w:rsidRPr="4ADF52CB">
        <w:rPr>
          <w:rFonts w:ascii="Calibri" w:eastAsia="Times New Roman" w:hAnsi="Calibri" w:cs="Calibri"/>
          <w:sz w:val="20"/>
          <w:szCs w:val="20"/>
          <w:lang w:val="es-ES"/>
        </w:rPr>
        <w:t xml:space="preserve"> </w:t>
      </w:r>
    </w:p>
    <w:p w14:paraId="01F99910" w14:textId="77777777" w:rsidR="003F271D" w:rsidRDefault="003F271D" w:rsidP="003F271D">
      <w:pPr>
        <w:spacing w:before="0" w:line="240" w:lineRule="auto"/>
        <w:textAlignment w:val="baseline"/>
        <w:rPr>
          <w:rFonts w:ascii="Calibri" w:eastAsia="Times New Roman" w:hAnsi="Calibri" w:cs="Calibri"/>
          <w:sz w:val="20"/>
          <w:szCs w:val="20"/>
          <w:lang w:val="es-ES"/>
        </w:rPr>
      </w:pPr>
      <w:r w:rsidRPr="003F271D">
        <w:rPr>
          <w:rFonts w:ascii="Calibri" w:eastAsia="Times New Roman" w:hAnsi="Calibri" w:cs="Calibri"/>
          <w:sz w:val="20"/>
          <w:szCs w:val="20"/>
          <w:lang w:val="es-ES"/>
        </w:rPr>
        <w:t>----------------------------</w:t>
      </w:r>
    </w:p>
    <w:p w14:paraId="412DDEC0" w14:textId="77777777" w:rsidR="0022596F" w:rsidRPr="0022596F" w:rsidRDefault="0022596F" w:rsidP="0022596F">
      <w:pPr>
        <w:spacing w:before="0" w:line="240" w:lineRule="auto"/>
        <w:textAlignment w:val="baseline"/>
        <w:rPr>
          <w:rFonts w:ascii="Calibri" w:eastAsia="Times New Roman" w:hAnsi="Calibri" w:cs="Calibri"/>
          <w:b/>
          <w:bCs/>
          <w:sz w:val="20"/>
          <w:szCs w:val="20"/>
          <w:lang w:val="en-US"/>
        </w:rPr>
      </w:pPr>
      <w:r w:rsidRPr="0022596F">
        <w:rPr>
          <w:rFonts w:ascii="Calibri" w:eastAsia="Times New Roman" w:hAnsi="Calibri" w:cs="Calibri"/>
          <w:b/>
          <w:bCs/>
          <w:sz w:val="20"/>
          <w:szCs w:val="20"/>
          <w:lang w:val="en-US"/>
        </w:rPr>
        <w:t>About the Mexican Coca-Cola Industry</w:t>
      </w:r>
    </w:p>
    <w:p w14:paraId="17C7539B" w14:textId="77777777" w:rsidR="0022596F" w:rsidRPr="0022596F" w:rsidRDefault="0022596F" w:rsidP="0022596F">
      <w:pPr>
        <w:spacing w:before="0" w:line="240" w:lineRule="auto"/>
        <w:textAlignment w:val="baseline"/>
        <w:rPr>
          <w:rFonts w:ascii="Calibri" w:eastAsia="Times New Roman" w:hAnsi="Calibri" w:cs="Calibri"/>
          <w:b/>
          <w:bCs/>
          <w:sz w:val="20"/>
          <w:szCs w:val="20"/>
          <w:lang w:val="en-US"/>
        </w:rPr>
      </w:pPr>
    </w:p>
    <w:p w14:paraId="54DF2258" w14:textId="77777777" w:rsidR="0022596F" w:rsidRPr="0022596F" w:rsidRDefault="0022596F" w:rsidP="0022596F">
      <w:pPr>
        <w:spacing w:before="0" w:line="240" w:lineRule="auto"/>
        <w:textAlignment w:val="baseline"/>
        <w:rPr>
          <w:rFonts w:ascii="Calibri" w:eastAsia="Times New Roman" w:hAnsi="Calibri" w:cs="Calibri"/>
          <w:sz w:val="20"/>
          <w:szCs w:val="20"/>
          <w:lang w:val="en-US"/>
        </w:rPr>
      </w:pPr>
      <w:r w:rsidRPr="0022596F">
        <w:rPr>
          <w:rFonts w:ascii="Calibri" w:eastAsia="Times New Roman" w:hAnsi="Calibri" w:cs="Calibri"/>
          <w:sz w:val="20"/>
          <w:szCs w:val="20"/>
          <w:lang w:val="en-US"/>
        </w:rPr>
        <w:t xml:space="preserve">The Coca-Cola Company (NYSE: KO) is a total beverage company with products sold in more than 200 countries. Our purpose is to refresh the world and make a difference. Our brand portfolio includes Coca-Cola, Sprite, Fanta, and other soft drinks. Within the hydration, sports, coffee, and tea brands are Dasani, </w:t>
      </w:r>
      <w:proofErr w:type="spellStart"/>
      <w:r w:rsidRPr="0022596F">
        <w:rPr>
          <w:rFonts w:ascii="Calibri" w:eastAsia="Times New Roman" w:hAnsi="Calibri" w:cs="Calibri"/>
          <w:sz w:val="20"/>
          <w:szCs w:val="20"/>
          <w:lang w:val="en-US"/>
        </w:rPr>
        <w:t>smartwater</w:t>
      </w:r>
      <w:proofErr w:type="spellEnd"/>
      <w:r w:rsidRPr="0022596F">
        <w:rPr>
          <w:rFonts w:ascii="Calibri" w:eastAsia="Times New Roman" w:hAnsi="Calibri" w:cs="Calibri"/>
          <w:sz w:val="20"/>
          <w:szCs w:val="20"/>
          <w:lang w:val="en-US"/>
        </w:rPr>
        <w:t xml:space="preserve">, </w:t>
      </w:r>
      <w:proofErr w:type="spellStart"/>
      <w:r w:rsidRPr="0022596F">
        <w:rPr>
          <w:rFonts w:ascii="Calibri" w:eastAsia="Times New Roman" w:hAnsi="Calibri" w:cs="Calibri"/>
          <w:sz w:val="20"/>
          <w:szCs w:val="20"/>
          <w:lang w:val="en-US"/>
        </w:rPr>
        <w:t>vitaminwater</w:t>
      </w:r>
      <w:proofErr w:type="spellEnd"/>
      <w:r w:rsidRPr="0022596F">
        <w:rPr>
          <w:rFonts w:ascii="Calibri" w:eastAsia="Times New Roman" w:hAnsi="Calibri" w:cs="Calibri"/>
          <w:sz w:val="20"/>
          <w:szCs w:val="20"/>
          <w:lang w:val="en-US"/>
        </w:rPr>
        <w:t xml:space="preserve">, Topo Chico, Powerade, Costa, Georgia, Gold Peak, Honest, and </w:t>
      </w:r>
      <w:proofErr w:type="spellStart"/>
      <w:r w:rsidRPr="0022596F">
        <w:rPr>
          <w:rFonts w:ascii="Calibri" w:eastAsia="Times New Roman" w:hAnsi="Calibri" w:cs="Calibri"/>
          <w:sz w:val="20"/>
          <w:szCs w:val="20"/>
          <w:lang w:val="en-US"/>
        </w:rPr>
        <w:t>Ayataka</w:t>
      </w:r>
      <w:proofErr w:type="spellEnd"/>
      <w:r w:rsidRPr="0022596F">
        <w:rPr>
          <w:rFonts w:ascii="Calibri" w:eastAsia="Times New Roman" w:hAnsi="Calibri" w:cs="Calibri"/>
          <w:sz w:val="20"/>
          <w:szCs w:val="20"/>
          <w:lang w:val="en-US"/>
        </w:rPr>
        <w:t xml:space="preserve">. Our nutrition, juice, dairy, and plant-based brands include Minute Maid, Simply, Innocent, Del Valle, </w:t>
      </w:r>
      <w:proofErr w:type="spellStart"/>
      <w:r w:rsidRPr="0022596F">
        <w:rPr>
          <w:rFonts w:ascii="Calibri" w:eastAsia="Times New Roman" w:hAnsi="Calibri" w:cs="Calibri"/>
          <w:sz w:val="20"/>
          <w:szCs w:val="20"/>
          <w:lang w:val="en-US"/>
        </w:rPr>
        <w:t>fairlife</w:t>
      </w:r>
      <w:proofErr w:type="spellEnd"/>
      <w:r w:rsidRPr="0022596F">
        <w:rPr>
          <w:rFonts w:ascii="Calibri" w:eastAsia="Times New Roman" w:hAnsi="Calibri" w:cs="Calibri"/>
          <w:sz w:val="20"/>
          <w:szCs w:val="20"/>
          <w:lang w:val="en-US"/>
        </w:rPr>
        <w:t xml:space="preserve">, and </w:t>
      </w:r>
      <w:proofErr w:type="spellStart"/>
      <w:r w:rsidRPr="0022596F">
        <w:rPr>
          <w:rFonts w:ascii="Calibri" w:eastAsia="Times New Roman" w:hAnsi="Calibri" w:cs="Calibri"/>
          <w:sz w:val="20"/>
          <w:szCs w:val="20"/>
          <w:lang w:val="en-US"/>
        </w:rPr>
        <w:t>AdeS</w:t>
      </w:r>
      <w:proofErr w:type="spellEnd"/>
      <w:r w:rsidRPr="0022596F">
        <w:rPr>
          <w:rFonts w:ascii="Calibri" w:eastAsia="Times New Roman" w:hAnsi="Calibri" w:cs="Calibri"/>
          <w:sz w:val="20"/>
          <w:szCs w:val="20"/>
          <w:lang w:val="en-US"/>
        </w:rPr>
        <w:t xml:space="preserve">. In Mexico, our portfolio offers more than 80 brands, of which 66% are low or no-calorie, including locally developed products such as Ciel®, Fresca®, </w:t>
      </w:r>
      <w:proofErr w:type="spellStart"/>
      <w:r w:rsidRPr="0022596F">
        <w:rPr>
          <w:rFonts w:ascii="Calibri" w:eastAsia="Times New Roman" w:hAnsi="Calibri" w:cs="Calibri"/>
          <w:sz w:val="20"/>
          <w:szCs w:val="20"/>
          <w:lang w:val="en-US"/>
        </w:rPr>
        <w:t>Sidral</w:t>
      </w:r>
      <w:proofErr w:type="spellEnd"/>
      <w:r w:rsidRPr="0022596F">
        <w:rPr>
          <w:rFonts w:ascii="Calibri" w:eastAsia="Times New Roman" w:hAnsi="Calibri" w:cs="Calibri"/>
          <w:sz w:val="20"/>
          <w:szCs w:val="20"/>
          <w:lang w:val="en-US"/>
        </w:rPr>
        <w:t xml:space="preserve"> </w:t>
      </w:r>
      <w:proofErr w:type="spellStart"/>
      <w:r w:rsidRPr="0022596F">
        <w:rPr>
          <w:rFonts w:ascii="Calibri" w:eastAsia="Times New Roman" w:hAnsi="Calibri" w:cs="Calibri"/>
          <w:sz w:val="20"/>
          <w:szCs w:val="20"/>
          <w:lang w:val="en-US"/>
        </w:rPr>
        <w:t>Mundet</w:t>
      </w:r>
      <w:proofErr w:type="spellEnd"/>
      <w:r w:rsidRPr="0022596F">
        <w:rPr>
          <w:rFonts w:ascii="Calibri" w:eastAsia="Times New Roman" w:hAnsi="Calibri" w:cs="Calibri"/>
          <w:sz w:val="20"/>
          <w:szCs w:val="20"/>
          <w:lang w:val="en-US"/>
        </w:rPr>
        <w:t>®, and Santa Clara®.</w:t>
      </w:r>
    </w:p>
    <w:p w14:paraId="0F357D49" w14:textId="77777777" w:rsidR="0022596F" w:rsidRPr="0022596F" w:rsidRDefault="0022596F" w:rsidP="0022596F">
      <w:pPr>
        <w:spacing w:before="0" w:line="240" w:lineRule="auto"/>
        <w:textAlignment w:val="baseline"/>
        <w:rPr>
          <w:rFonts w:ascii="Calibri" w:eastAsia="Times New Roman" w:hAnsi="Calibri" w:cs="Calibri"/>
          <w:sz w:val="20"/>
          <w:szCs w:val="20"/>
          <w:lang w:val="en-US"/>
        </w:rPr>
      </w:pPr>
    </w:p>
    <w:p w14:paraId="121421E7" w14:textId="77777777" w:rsidR="0022596F" w:rsidRPr="0022596F" w:rsidRDefault="0022596F" w:rsidP="0022596F">
      <w:pPr>
        <w:spacing w:before="0" w:line="240" w:lineRule="auto"/>
        <w:textAlignment w:val="baseline"/>
        <w:rPr>
          <w:rFonts w:ascii="Calibri" w:eastAsia="Times New Roman" w:hAnsi="Calibri" w:cs="Calibri"/>
          <w:sz w:val="20"/>
          <w:szCs w:val="20"/>
          <w:lang w:val="en-US"/>
        </w:rPr>
      </w:pPr>
      <w:r w:rsidRPr="0022596F">
        <w:rPr>
          <w:rFonts w:ascii="Calibri" w:eastAsia="Times New Roman" w:hAnsi="Calibri" w:cs="Calibri"/>
          <w:sz w:val="20"/>
          <w:szCs w:val="20"/>
          <w:lang w:val="en-US"/>
        </w:rPr>
        <w:t>We are continually evolving our beverage offerings, from reducing sugar in them to introducing new and innovative products to the market. Additionally, we seek to positively impact people's lives, communities, and the planet through water replenishment, packaging recycling, sustainable sourcing practices, and reducing carbon emissions across our value chain. Together with our bottling partners, we employ more than 700,000 people, generating local economic opportunities worldwide.</w:t>
      </w:r>
    </w:p>
    <w:p w14:paraId="2965603A" w14:textId="77777777" w:rsidR="0022596F" w:rsidRPr="0022596F" w:rsidRDefault="0022596F" w:rsidP="0022596F">
      <w:pPr>
        <w:spacing w:before="0" w:line="240" w:lineRule="auto"/>
        <w:textAlignment w:val="baseline"/>
        <w:rPr>
          <w:rFonts w:ascii="Calibri" w:eastAsia="Times New Roman" w:hAnsi="Calibri" w:cs="Calibri"/>
          <w:sz w:val="20"/>
          <w:szCs w:val="20"/>
          <w:lang w:val="en-US"/>
        </w:rPr>
      </w:pPr>
    </w:p>
    <w:p w14:paraId="31296B96" w14:textId="77777777" w:rsidR="0022596F" w:rsidRPr="0022596F" w:rsidRDefault="0022596F" w:rsidP="0022596F">
      <w:pPr>
        <w:spacing w:before="0" w:line="240" w:lineRule="auto"/>
        <w:textAlignment w:val="baseline"/>
        <w:rPr>
          <w:rFonts w:ascii="Calibri" w:eastAsia="Times New Roman" w:hAnsi="Calibri" w:cs="Calibri"/>
          <w:sz w:val="20"/>
          <w:szCs w:val="20"/>
          <w:lang w:val="en-US"/>
        </w:rPr>
      </w:pPr>
      <w:r w:rsidRPr="0022596F">
        <w:rPr>
          <w:rFonts w:ascii="Calibri" w:eastAsia="Times New Roman" w:hAnsi="Calibri" w:cs="Calibri"/>
          <w:sz w:val="20"/>
          <w:szCs w:val="20"/>
          <w:lang w:val="en-US"/>
        </w:rPr>
        <w:t>For more information, visit [</w:t>
      </w:r>
      <w:proofErr w:type="gramStart"/>
      <w:r w:rsidRPr="0022596F">
        <w:rPr>
          <w:rFonts w:ascii="Calibri" w:eastAsia="Times New Roman" w:hAnsi="Calibri" w:cs="Calibri"/>
          <w:sz w:val="20"/>
          <w:szCs w:val="20"/>
          <w:lang w:val="en-US"/>
        </w:rPr>
        <w:t>www.coca-colamexico.com.mx](</w:t>
      </w:r>
      <w:proofErr w:type="gramEnd"/>
      <w:r w:rsidRPr="0022596F">
        <w:rPr>
          <w:rFonts w:ascii="Calibri" w:eastAsia="Times New Roman" w:hAnsi="Calibri" w:cs="Calibri"/>
          <w:sz w:val="20"/>
          <w:szCs w:val="20"/>
          <w:lang w:val="en-US"/>
        </w:rPr>
        <w:t>http://www.coca-colamexico.com.mx).</w:t>
      </w:r>
    </w:p>
    <w:p w14:paraId="1D111D28" w14:textId="77777777" w:rsidR="0022596F" w:rsidRPr="0022596F" w:rsidRDefault="0022596F" w:rsidP="0022596F">
      <w:pPr>
        <w:spacing w:before="0" w:line="240" w:lineRule="auto"/>
        <w:textAlignment w:val="baseline"/>
        <w:rPr>
          <w:rFonts w:ascii="Calibri" w:eastAsia="Times New Roman" w:hAnsi="Calibri" w:cs="Calibri"/>
          <w:sz w:val="20"/>
          <w:szCs w:val="20"/>
          <w:lang w:val="en-US"/>
        </w:rPr>
      </w:pPr>
    </w:p>
    <w:p w14:paraId="1803DD6D" w14:textId="34983BD5" w:rsidR="00E8445E" w:rsidRPr="0022596F" w:rsidRDefault="0022596F" w:rsidP="0022596F">
      <w:pPr>
        <w:spacing w:before="0" w:line="240" w:lineRule="auto"/>
        <w:textAlignment w:val="baseline"/>
        <w:rPr>
          <w:rFonts w:ascii="Calibri" w:eastAsia="Times New Roman" w:hAnsi="Calibri" w:cs="Calibri"/>
          <w:sz w:val="20"/>
          <w:szCs w:val="20"/>
          <w:lang w:val="en-US"/>
        </w:rPr>
      </w:pPr>
      <w:r w:rsidRPr="0022596F">
        <w:rPr>
          <w:rFonts w:ascii="Calibri" w:eastAsia="Times New Roman" w:hAnsi="Calibri" w:cs="Calibri"/>
          <w:sz w:val="20"/>
          <w:szCs w:val="20"/>
          <w:lang w:val="en-US"/>
        </w:rPr>
        <w:t xml:space="preserve">Follow us on </w:t>
      </w:r>
      <w:proofErr w:type="gramStart"/>
      <w:r w:rsidRPr="0022596F">
        <w:rPr>
          <w:rFonts w:ascii="Calibri" w:eastAsia="Times New Roman" w:hAnsi="Calibri" w:cs="Calibri"/>
          <w:sz w:val="20"/>
          <w:szCs w:val="20"/>
          <w:lang w:val="en-US"/>
        </w:rPr>
        <w:t>Twitter: @</w:t>
      </w:r>
      <w:proofErr w:type="gramEnd"/>
      <w:r w:rsidRPr="0022596F">
        <w:rPr>
          <w:rFonts w:ascii="Calibri" w:eastAsia="Times New Roman" w:hAnsi="Calibri" w:cs="Calibri"/>
          <w:sz w:val="20"/>
          <w:szCs w:val="20"/>
          <w:lang w:val="en-US"/>
        </w:rPr>
        <w:t xml:space="preserve">SomosCocaCola, </w:t>
      </w:r>
      <w:proofErr w:type="gramStart"/>
      <w:r w:rsidRPr="0022596F">
        <w:rPr>
          <w:rFonts w:ascii="Calibri" w:eastAsia="Times New Roman" w:hAnsi="Calibri" w:cs="Calibri"/>
          <w:sz w:val="20"/>
          <w:szCs w:val="20"/>
          <w:lang w:val="en-US"/>
        </w:rPr>
        <w:t>Facebook: @</w:t>
      </w:r>
      <w:proofErr w:type="gramEnd"/>
      <w:r w:rsidRPr="0022596F">
        <w:rPr>
          <w:rFonts w:ascii="Calibri" w:eastAsia="Times New Roman" w:hAnsi="Calibri" w:cs="Calibri"/>
          <w:sz w:val="20"/>
          <w:szCs w:val="20"/>
          <w:lang w:val="en-US"/>
        </w:rPr>
        <w:t>SomosCocaCola, and LinkedIn: the-</w:t>
      </w:r>
      <w:proofErr w:type="spellStart"/>
      <w:r w:rsidRPr="0022596F">
        <w:rPr>
          <w:rFonts w:ascii="Calibri" w:eastAsia="Times New Roman" w:hAnsi="Calibri" w:cs="Calibri"/>
          <w:sz w:val="20"/>
          <w:szCs w:val="20"/>
          <w:lang w:val="en-US"/>
        </w:rPr>
        <w:t>coca-cola</w:t>
      </w:r>
      <w:proofErr w:type="spellEnd"/>
      <w:r w:rsidRPr="0022596F">
        <w:rPr>
          <w:rFonts w:ascii="Calibri" w:eastAsia="Times New Roman" w:hAnsi="Calibri" w:cs="Calibri"/>
          <w:sz w:val="20"/>
          <w:szCs w:val="20"/>
          <w:lang w:val="en-US"/>
        </w:rPr>
        <w:t>-company.</w:t>
      </w:r>
    </w:p>
    <w:sectPr w:rsidR="00E8445E" w:rsidRPr="0022596F" w:rsidSect="00D524C9">
      <w:headerReference w:type="default" r:id="rId12"/>
      <w:footerReference w:type="default" r:id="rId13"/>
      <w:headerReference w:type="first" r:id="rId14"/>
      <w:footerReference w:type="first" r:id="rId15"/>
      <w:pgSz w:w="11909" w:h="16834"/>
      <w:pgMar w:top="1843"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E874D" w14:textId="77777777" w:rsidR="00C01CA5" w:rsidRDefault="00C01CA5">
      <w:pPr>
        <w:spacing w:before="0" w:line="240" w:lineRule="auto"/>
      </w:pPr>
      <w:r>
        <w:separator/>
      </w:r>
    </w:p>
  </w:endnote>
  <w:endnote w:type="continuationSeparator" w:id="0">
    <w:p w14:paraId="10E4D468" w14:textId="77777777" w:rsidR="00C01CA5" w:rsidRDefault="00C01CA5">
      <w:pPr>
        <w:spacing w:before="0" w:line="240" w:lineRule="auto"/>
      </w:pPr>
      <w:r>
        <w:continuationSeparator/>
      </w:r>
    </w:p>
  </w:endnote>
  <w:endnote w:type="continuationNotice" w:id="1">
    <w:p w14:paraId="07984C32" w14:textId="77777777" w:rsidR="00C01CA5" w:rsidRDefault="00C01CA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venir">
    <w:altName w:val="Calibri"/>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C37E3" w14:textId="77777777" w:rsidR="00C13101" w:rsidRDefault="00FA23B6">
    <w:pPr>
      <w:jc w:val="right"/>
      <w:rPr>
        <w:sz w:val="20"/>
        <w:szCs w:val="20"/>
      </w:rPr>
    </w:pPr>
    <w:r>
      <w:rPr>
        <w:noProof/>
      </w:rPr>
      <w:drawing>
        <wp:anchor distT="114300" distB="114300" distL="114300" distR="114300" simplePos="0" relativeHeight="251658240" behindDoc="0" locked="0" layoutInCell="1" hidden="0" allowOverlap="1" wp14:anchorId="57994281" wp14:editId="2D992BB3">
          <wp:simplePos x="0" y="0"/>
          <wp:positionH relativeFrom="column">
            <wp:posOffset>-1533524</wp:posOffset>
          </wp:positionH>
          <wp:positionV relativeFrom="paragraph">
            <wp:posOffset>285750</wp:posOffset>
          </wp:positionV>
          <wp:extent cx="8405813" cy="190500"/>
          <wp:effectExtent l="0" t="0" r="0" b="0"/>
          <wp:wrapNone/>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30685" t="-24576" r="19779" b="53389"/>
                  <a:stretch>
                    <a:fillRect/>
                  </a:stretch>
                </pic:blipFill>
                <pic:spPr>
                  <a:xfrm>
                    <a:off x="0" y="0"/>
                    <a:ext cx="8405813" cy="1905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0767" w14:textId="77777777" w:rsidR="00C13101" w:rsidRDefault="00FA23B6">
    <w:pPr>
      <w:jc w:val="right"/>
    </w:pPr>
    <w:r>
      <w:rPr>
        <w:noProof/>
      </w:rPr>
      <w:drawing>
        <wp:anchor distT="114300" distB="114300" distL="114300" distR="114300" simplePos="0" relativeHeight="251658241" behindDoc="0" locked="0" layoutInCell="1" hidden="0" allowOverlap="1" wp14:anchorId="62402F3A" wp14:editId="53609C69">
          <wp:simplePos x="0" y="0"/>
          <wp:positionH relativeFrom="column">
            <wp:posOffset>-1466849</wp:posOffset>
          </wp:positionH>
          <wp:positionV relativeFrom="paragraph">
            <wp:posOffset>238125</wp:posOffset>
          </wp:positionV>
          <wp:extent cx="8405813" cy="190500"/>
          <wp:effectExtent l="0" t="0" r="0" b="0"/>
          <wp:wrapNone/>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30685" t="-24576" r="19779" b="53389"/>
                  <a:stretch>
                    <a:fillRect/>
                  </a:stretch>
                </pic:blipFill>
                <pic:spPr>
                  <a:xfrm>
                    <a:off x="0" y="0"/>
                    <a:ext cx="8405813" cy="1905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FE7A7" w14:textId="77777777" w:rsidR="00C01CA5" w:rsidRDefault="00C01CA5">
      <w:pPr>
        <w:spacing w:before="0" w:line="240" w:lineRule="auto"/>
      </w:pPr>
      <w:r>
        <w:separator/>
      </w:r>
    </w:p>
  </w:footnote>
  <w:footnote w:type="continuationSeparator" w:id="0">
    <w:p w14:paraId="7D25F91A" w14:textId="77777777" w:rsidR="00C01CA5" w:rsidRDefault="00C01CA5">
      <w:pPr>
        <w:spacing w:before="0" w:line="240" w:lineRule="auto"/>
      </w:pPr>
      <w:r>
        <w:continuationSeparator/>
      </w:r>
    </w:p>
  </w:footnote>
  <w:footnote w:type="continuationNotice" w:id="1">
    <w:p w14:paraId="059E9C0A" w14:textId="77777777" w:rsidR="00C01CA5" w:rsidRDefault="00C01CA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C701" w14:textId="4D6A4994" w:rsidR="006D198F" w:rsidRPr="00844265" w:rsidRDefault="006C5559" w:rsidP="00E82DEB">
    <w:pPr>
      <w:spacing w:before="0" w:line="240" w:lineRule="auto"/>
      <w:jc w:val="center"/>
      <w:rPr>
        <w:rFonts w:ascii="Avenir" w:eastAsia="Avenir" w:hAnsi="Avenir" w:cs="Avenir"/>
      </w:rPr>
    </w:pPr>
    <w:r>
      <w:rPr>
        <w:noProof/>
      </w:rPr>
      <w:drawing>
        <wp:anchor distT="0" distB="0" distL="114300" distR="114300" simplePos="0" relativeHeight="251658244" behindDoc="1" locked="0" layoutInCell="1" allowOverlap="1" wp14:anchorId="43BC1F8A" wp14:editId="22C707F8">
          <wp:simplePos x="0" y="0"/>
          <wp:positionH relativeFrom="margin">
            <wp:align>left</wp:align>
          </wp:positionH>
          <wp:positionV relativeFrom="paragraph">
            <wp:posOffset>-104775</wp:posOffset>
          </wp:positionV>
          <wp:extent cx="997585" cy="499110"/>
          <wp:effectExtent l="0" t="0" r="0" b="0"/>
          <wp:wrapNone/>
          <wp:docPr id="31" name="Imagen 3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C-OK Hres.jpg"/>
                  <pic:cNvPicPr/>
                </pic:nvPicPr>
                <pic:blipFill>
                  <a:blip r:embed="rId1">
                    <a:extLst>
                      <a:ext uri="{28A0092B-C50C-407E-A947-70E740481C1C}">
                        <a14:useLocalDpi xmlns:a14="http://schemas.microsoft.com/office/drawing/2010/main" val="0"/>
                      </a:ext>
                    </a:extLst>
                  </a:blip>
                  <a:stretch>
                    <a:fillRect/>
                  </a:stretch>
                </pic:blipFill>
                <pic:spPr>
                  <a:xfrm>
                    <a:off x="0" y="0"/>
                    <a:ext cx="997585" cy="499110"/>
                  </a:xfrm>
                  <a:prstGeom prst="rect">
                    <a:avLst/>
                  </a:prstGeom>
                </pic:spPr>
              </pic:pic>
            </a:graphicData>
          </a:graphic>
        </wp:anchor>
      </w:drawing>
    </w:r>
    <w:r w:rsidRPr="00DC3409">
      <w:rPr>
        <w:noProof/>
      </w:rPr>
      <w:drawing>
        <wp:anchor distT="0" distB="0" distL="114300" distR="114300" simplePos="0" relativeHeight="251658245" behindDoc="1" locked="0" layoutInCell="1" allowOverlap="1" wp14:anchorId="02CC1511" wp14:editId="569DDEDA">
          <wp:simplePos x="0" y="0"/>
          <wp:positionH relativeFrom="margin">
            <wp:posOffset>4171950</wp:posOffset>
          </wp:positionH>
          <wp:positionV relativeFrom="paragraph">
            <wp:posOffset>0</wp:posOffset>
          </wp:positionV>
          <wp:extent cx="1581785" cy="318135"/>
          <wp:effectExtent l="0" t="0" r="0" b="5715"/>
          <wp:wrapNone/>
          <wp:docPr id="1" name="Imagen 2" descr="Un dibujo de una cara feliz&#10;&#10;Descripción generada automáticamente con confianza baja">
            <a:extLst xmlns:a="http://schemas.openxmlformats.org/drawingml/2006/main">
              <a:ext uri="{FF2B5EF4-FFF2-40B4-BE49-F238E27FC236}">
                <a16:creationId xmlns:a16="http://schemas.microsoft.com/office/drawing/2014/main" id="{A536165D-86A2-4C66-90D0-EFF1692FCA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n 2" descr="Un dibujo de una cara feliz&#10;&#10;Descripción generada automáticamente con confianza baja">
                    <a:extLst>
                      <a:ext uri="{FF2B5EF4-FFF2-40B4-BE49-F238E27FC236}">
                        <a16:creationId xmlns:a16="http://schemas.microsoft.com/office/drawing/2014/main" id="{A536165D-86A2-4C66-90D0-EFF1692FCA1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81785" cy="318135"/>
                  </a:xfrm>
                  <a:prstGeom prst="rect">
                    <a:avLst/>
                  </a:prstGeom>
                </pic:spPr>
              </pic:pic>
            </a:graphicData>
          </a:graphic>
          <wp14:sizeRelH relativeFrom="margin">
            <wp14:pctWidth>0</wp14:pctWidth>
          </wp14:sizeRelH>
          <wp14:sizeRelV relativeFrom="margin">
            <wp14:pctHeight>0</wp14:pctHeight>
          </wp14:sizeRelV>
        </wp:anchor>
      </w:drawing>
    </w:r>
    <w:r w:rsidR="00B60523" w:rsidRPr="00DC3409">
      <w:rPr>
        <w:noProof/>
      </w:rPr>
      <w:drawing>
        <wp:anchor distT="0" distB="0" distL="114300" distR="114300" simplePos="0" relativeHeight="251658243" behindDoc="1" locked="0" layoutInCell="1" allowOverlap="1" wp14:anchorId="5E3D15FC" wp14:editId="68813AB6">
          <wp:simplePos x="0" y="0"/>
          <wp:positionH relativeFrom="page">
            <wp:align>left</wp:align>
          </wp:positionH>
          <wp:positionV relativeFrom="paragraph">
            <wp:posOffset>-457200</wp:posOffset>
          </wp:positionV>
          <wp:extent cx="7769225" cy="148590"/>
          <wp:effectExtent l="0" t="0" r="3175" b="3810"/>
          <wp:wrapNone/>
          <wp:docPr id="33" name="Imagen 2" descr="Forma, Patrón de fondo,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n 2" descr="Forma, Patrón de fondo, Rectángulo&#10;&#10;Descripción generada automáticament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7769225" cy="148590"/>
                  </a:xfrm>
                  <a:prstGeom prst="rect">
                    <a:avLst/>
                  </a:prstGeom>
                </pic:spPr>
              </pic:pic>
            </a:graphicData>
          </a:graphic>
          <wp14:sizeRelH relativeFrom="margin">
            <wp14:pctWidth>0</wp14:pctWidth>
          </wp14:sizeRelH>
          <wp14:sizeRelV relativeFrom="margin">
            <wp14:pctHeight>0</wp14:pctHeight>
          </wp14:sizeRelV>
        </wp:anchor>
      </w:drawing>
    </w:r>
    <w:r w:rsidR="006D198F" w:rsidRPr="006D198F">
      <w:rPr>
        <w:rFonts w:ascii="Avenir" w:eastAsia="Avenir" w:hAnsi="Avenir" w:cs="Avenir"/>
      </w:rPr>
      <w:t xml:space="preserve"> </w:t>
    </w:r>
  </w:p>
  <w:p w14:paraId="7AC2F05B" w14:textId="621FA6B7" w:rsidR="006D198F" w:rsidRPr="00B60523" w:rsidRDefault="006D198F" w:rsidP="006D198F">
    <w:pPr>
      <w:spacing w:before="0" w:line="240" w:lineRule="auto"/>
      <w:jc w:val="center"/>
    </w:pPr>
  </w:p>
  <w:p w14:paraId="0357669E" w14:textId="49FE50C3" w:rsidR="00C13101" w:rsidRPr="00B60523" w:rsidRDefault="00C13101" w:rsidP="00B60523">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34946" w14:textId="5FC7D58F" w:rsidR="00CD501C" w:rsidRPr="00844265" w:rsidRDefault="000069BC" w:rsidP="00BF660E">
    <w:pPr>
      <w:spacing w:before="0" w:line="240" w:lineRule="auto"/>
      <w:jc w:val="center"/>
      <w:rPr>
        <w:rFonts w:ascii="Avenir" w:eastAsia="Avenir" w:hAnsi="Avenir" w:cs="Avenir"/>
      </w:rPr>
    </w:pPr>
    <w:r>
      <w:rPr>
        <w:rFonts w:ascii="Avenir" w:eastAsia="Avenir" w:hAnsi="Avenir" w:cs="Avenir"/>
        <w:noProof/>
      </w:rPr>
      <w:drawing>
        <wp:anchor distT="0" distB="0" distL="114300" distR="114300" simplePos="0" relativeHeight="251658247" behindDoc="0" locked="0" layoutInCell="1" allowOverlap="1" wp14:anchorId="558E99F8" wp14:editId="1CB6C150">
          <wp:simplePos x="0" y="0"/>
          <wp:positionH relativeFrom="column">
            <wp:posOffset>2733040</wp:posOffset>
          </wp:positionH>
          <wp:positionV relativeFrom="paragraph">
            <wp:posOffset>8890</wp:posOffset>
          </wp:positionV>
          <wp:extent cx="1855577" cy="371475"/>
          <wp:effectExtent l="0" t="0" r="0" b="0"/>
          <wp:wrapNone/>
          <wp:docPr id="2051741447"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41447"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855577" cy="3714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0" locked="0" layoutInCell="1" allowOverlap="1" wp14:anchorId="67E11686" wp14:editId="06EA0CC9">
          <wp:simplePos x="0" y="0"/>
          <wp:positionH relativeFrom="margin">
            <wp:posOffset>1076325</wp:posOffset>
          </wp:positionH>
          <wp:positionV relativeFrom="paragraph">
            <wp:posOffset>-104775</wp:posOffset>
          </wp:positionV>
          <wp:extent cx="1303655" cy="590550"/>
          <wp:effectExtent l="0" t="0" r="0" b="0"/>
          <wp:wrapNone/>
          <wp:docPr id="1944420021"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20021" name="Imagen 2" descr="Logotipo&#10;&#10;Descripción generada automáticamente"/>
                  <pic:cNvPicPr/>
                </pic:nvPicPr>
                <pic:blipFill rotWithShape="1">
                  <a:blip r:embed="rId2">
                    <a:extLst>
                      <a:ext uri="{28A0092B-C50C-407E-A947-70E740481C1C}">
                        <a14:useLocalDpi xmlns:a14="http://schemas.microsoft.com/office/drawing/2010/main" val="0"/>
                      </a:ext>
                    </a:extLst>
                  </a:blip>
                  <a:srcRect t="12390" b="9396"/>
                  <a:stretch/>
                </pic:blipFill>
                <pic:spPr bwMode="auto">
                  <a:xfrm>
                    <a:off x="0" y="0"/>
                    <a:ext cx="1303655" cy="590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0" locked="0" layoutInCell="1" allowOverlap="1" wp14:anchorId="73CFC487" wp14:editId="60830A07">
          <wp:simplePos x="0" y="0"/>
          <wp:positionH relativeFrom="column">
            <wp:posOffset>-656590</wp:posOffset>
          </wp:positionH>
          <wp:positionV relativeFrom="paragraph">
            <wp:posOffset>9525</wp:posOffset>
          </wp:positionV>
          <wp:extent cx="1360183" cy="359410"/>
          <wp:effectExtent l="0" t="0" r="0" b="2540"/>
          <wp:wrapNone/>
          <wp:docPr id="385547794"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47794" name="Gráfico 385547794"/>
                  <pic:cNvPicPr/>
                </pic:nvPicPr>
                <pic:blipFill rotWithShape="1">
                  <a:blip r:embed="rId3">
                    <a:extLst>
                      <a:ext uri="{96DAC541-7B7A-43D3-8B79-37D633B846F1}">
                        <asvg:svgBlip xmlns:asvg="http://schemas.microsoft.com/office/drawing/2016/SVG/main" r:embed="rId4"/>
                      </a:ext>
                    </a:extLst>
                  </a:blip>
                  <a:srcRect l="13291" t="29313" r="13778" b="29219"/>
                  <a:stretch/>
                </pic:blipFill>
                <pic:spPr bwMode="auto">
                  <a:xfrm>
                    <a:off x="0" y="0"/>
                    <a:ext cx="1360183" cy="359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venir" w:eastAsia="Avenir" w:hAnsi="Avenir" w:cs="Avenir"/>
        <w:noProof/>
      </w:rPr>
      <w:drawing>
        <wp:anchor distT="0" distB="0" distL="114300" distR="114300" simplePos="0" relativeHeight="251658248" behindDoc="0" locked="0" layoutInCell="1" allowOverlap="1" wp14:anchorId="41D25E75" wp14:editId="71395037">
          <wp:simplePos x="0" y="0"/>
          <wp:positionH relativeFrom="margin">
            <wp:posOffset>4937760</wp:posOffset>
          </wp:positionH>
          <wp:positionV relativeFrom="paragraph">
            <wp:posOffset>9525</wp:posOffset>
          </wp:positionV>
          <wp:extent cx="1403682" cy="390525"/>
          <wp:effectExtent l="0" t="0" r="6350" b="0"/>
          <wp:wrapNone/>
          <wp:docPr id="1735704110" name="Imagen 1"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04110" name="Imagen 1" descr="Texto, Logotip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1403682" cy="390525"/>
                  </a:xfrm>
                  <a:prstGeom prst="rect">
                    <a:avLst/>
                  </a:prstGeom>
                </pic:spPr>
              </pic:pic>
            </a:graphicData>
          </a:graphic>
          <wp14:sizeRelH relativeFrom="margin">
            <wp14:pctWidth>0</wp14:pctWidth>
          </wp14:sizeRelH>
          <wp14:sizeRelV relativeFrom="margin">
            <wp14:pctHeight>0</wp14:pctHeight>
          </wp14:sizeRelV>
        </wp:anchor>
      </w:drawing>
    </w:r>
    <w:r w:rsidR="00844265" w:rsidRPr="00DC3409">
      <w:rPr>
        <w:noProof/>
      </w:rPr>
      <w:drawing>
        <wp:anchor distT="0" distB="0" distL="114300" distR="114300" simplePos="0" relativeHeight="251658242" behindDoc="1" locked="0" layoutInCell="1" allowOverlap="1" wp14:anchorId="1AC0E2C2" wp14:editId="634ED189">
          <wp:simplePos x="0" y="0"/>
          <wp:positionH relativeFrom="page">
            <wp:align>left</wp:align>
          </wp:positionH>
          <wp:positionV relativeFrom="paragraph">
            <wp:posOffset>-457200</wp:posOffset>
          </wp:positionV>
          <wp:extent cx="7769225" cy="148590"/>
          <wp:effectExtent l="0" t="0" r="3175" b="3810"/>
          <wp:wrapNone/>
          <wp:docPr id="37" name="Imagen 2" descr="Forma, Patrón de fondo,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n 2" descr="Forma, Patrón de fondo, Rectángulo&#10;&#10;Descripción generada automáticamente"/>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769225" cy="148590"/>
                  </a:xfrm>
                  <a:prstGeom prst="rect">
                    <a:avLst/>
                  </a:prstGeom>
                </pic:spPr>
              </pic:pic>
            </a:graphicData>
          </a:graphic>
          <wp14:sizeRelH relativeFrom="margin">
            <wp14:pctWidth>0</wp14:pctWidth>
          </wp14:sizeRelH>
          <wp14:sizeRelV relativeFrom="margin">
            <wp14:pctHeight>0</wp14:pctHeight>
          </wp14:sizeRelV>
        </wp:anchor>
      </w:drawing>
    </w:r>
  </w:p>
  <w:p w14:paraId="54ACCEAA" w14:textId="276BCF32" w:rsidR="00844265" w:rsidRPr="00844265" w:rsidRDefault="00844265" w:rsidP="0030726D">
    <w:pPr>
      <w:spacing w:before="0" w:line="240" w:lineRule="auto"/>
      <w:jc w:val="center"/>
      <w:rPr>
        <w:rFonts w:ascii="Avenir" w:eastAsia="Avenir" w:hAnsi="Avenir" w:cs="Aven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4AB6"/>
    <w:multiLevelType w:val="hybridMultilevel"/>
    <w:tmpl w:val="D5743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0459EE"/>
    <w:multiLevelType w:val="hybridMultilevel"/>
    <w:tmpl w:val="22F2F0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BE95D90"/>
    <w:multiLevelType w:val="hybridMultilevel"/>
    <w:tmpl w:val="5192E7DC"/>
    <w:lvl w:ilvl="0" w:tplc="607E4692">
      <w:start w:val="1"/>
      <w:numFmt w:val="bullet"/>
      <w:lvlText w:val=""/>
      <w:lvlJc w:val="left"/>
      <w:pPr>
        <w:tabs>
          <w:tab w:val="num" w:pos="720"/>
        </w:tabs>
        <w:ind w:left="720" w:hanging="360"/>
      </w:pPr>
      <w:rPr>
        <w:rFonts w:ascii="Wingdings" w:hAnsi="Wingdings" w:hint="default"/>
      </w:rPr>
    </w:lvl>
    <w:lvl w:ilvl="1" w:tplc="E03E6F84">
      <w:start w:val="1"/>
      <w:numFmt w:val="bullet"/>
      <w:lvlText w:val=""/>
      <w:lvlJc w:val="left"/>
      <w:pPr>
        <w:tabs>
          <w:tab w:val="num" w:pos="1440"/>
        </w:tabs>
        <w:ind w:left="1440" w:hanging="360"/>
      </w:pPr>
      <w:rPr>
        <w:rFonts w:ascii="Wingdings" w:hAnsi="Wingdings" w:hint="default"/>
      </w:rPr>
    </w:lvl>
    <w:lvl w:ilvl="2" w:tplc="72F6E88E" w:tentative="1">
      <w:start w:val="1"/>
      <w:numFmt w:val="bullet"/>
      <w:lvlText w:val=""/>
      <w:lvlJc w:val="left"/>
      <w:pPr>
        <w:tabs>
          <w:tab w:val="num" w:pos="2160"/>
        </w:tabs>
        <w:ind w:left="2160" w:hanging="360"/>
      </w:pPr>
      <w:rPr>
        <w:rFonts w:ascii="Wingdings" w:hAnsi="Wingdings" w:hint="default"/>
      </w:rPr>
    </w:lvl>
    <w:lvl w:ilvl="3" w:tplc="563A867C" w:tentative="1">
      <w:start w:val="1"/>
      <w:numFmt w:val="bullet"/>
      <w:lvlText w:val=""/>
      <w:lvlJc w:val="left"/>
      <w:pPr>
        <w:tabs>
          <w:tab w:val="num" w:pos="2880"/>
        </w:tabs>
        <w:ind w:left="2880" w:hanging="360"/>
      </w:pPr>
      <w:rPr>
        <w:rFonts w:ascii="Wingdings" w:hAnsi="Wingdings" w:hint="default"/>
      </w:rPr>
    </w:lvl>
    <w:lvl w:ilvl="4" w:tplc="C8841F3E" w:tentative="1">
      <w:start w:val="1"/>
      <w:numFmt w:val="bullet"/>
      <w:lvlText w:val=""/>
      <w:lvlJc w:val="left"/>
      <w:pPr>
        <w:tabs>
          <w:tab w:val="num" w:pos="3600"/>
        </w:tabs>
        <w:ind w:left="3600" w:hanging="360"/>
      </w:pPr>
      <w:rPr>
        <w:rFonts w:ascii="Wingdings" w:hAnsi="Wingdings" w:hint="default"/>
      </w:rPr>
    </w:lvl>
    <w:lvl w:ilvl="5" w:tplc="06C40D30" w:tentative="1">
      <w:start w:val="1"/>
      <w:numFmt w:val="bullet"/>
      <w:lvlText w:val=""/>
      <w:lvlJc w:val="left"/>
      <w:pPr>
        <w:tabs>
          <w:tab w:val="num" w:pos="4320"/>
        </w:tabs>
        <w:ind w:left="4320" w:hanging="360"/>
      </w:pPr>
      <w:rPr>
        <w:rFonts w:ascii="Wingdings" w:hAnsi="Wingdings" w:hint="default"/>
      </w:rPr>
    </w:lvl>
    <w:lvl w:ilvl="6" w:tplc="6370255E" w:tentative="1">
      <w:start w:val="1"/>
      <w:numFmt w:val="bullet"/>
      <w:lvlText w:val=""/>
      <w:lvlJc w:val="left"/>
      <w:pPr>
        <w:tabs>
          <w:tab w:val="num" w:pos="5040"/>
        </w:tabs>
        <w:ind w:left="5040" w:hanging="360"/>
      </w:pPr>
      <w:rPr>
        <w:rFonts w:ascii="Wingdings" w:hAnsi="Wingdings" w:hint="default"/>
      </w:rPr>
    </w:lvl>
    <w:lvl w:ilvl="7" w:tplc="F4748D84" w:tentative="1">
      <w:start w:val="1"/>
      <w:numFmt w:val="bullet"/>
      <w:lvlText w:val=""/>
      <w:lvlJc w:val="left"/>
      <w:pPr>
        <w:tabs>
          <w:tab w:val="num" w:pos="5760"/>
        </w:tabs>
        <w:ind w:left="5760" w:hanging="360"/>
      </w:pPr>
      <w:rPr>
        <w:rFonts w:ascii="Wingdings" w:hAnsi="Wingdings" w:hint="default"/>
      </w:rPr>
    </w:lvl>
    <w:lvl w:ilvl="8" w:tplc="AC2A595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D84C51"/>
    <w:multiLevelType w:val="hybridMultilevel"/>
    <w:tmpl w:val="D50A9642"/>
    <w:lvl w:ilvl="0" w:tplc="080A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C925D8"/>
    <w:multiLevelType w:val="hybridMultilevel"/>
    <w:tmpl w:val="28FE10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54D1442"/>
    <w:multiLevelType w:val="hybridMultilevel"/>
    <w:tmpl w:val="9A86A3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B4851E4"/>
    <w:multiLevelType w:val="hybridMultilevel"/>
    <w:tmpl w:val="DD080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82667852">
    <w:abstractNumId w:val="1"/>
  </w:num>
  <w:num w:numId="2" w16cid:durableId="770708594">
    <w:abstractNumId w:val="2"/>
  </w:num>
  <w:num w:numId="3" w16cid:durableId="663825514">
    <w:abstractNumId w:val="0"/>
  </w:num>
  <w:num w:numId="4" w16cid:durableId="1343819277">
    <w:abstractNumId w:val="4"/>
  </w:num>
  <w:num w:numId="5" w16cid:durableId="1094663814">
    <w:abstractNumId w:val="5"/>
  </w:num>
  <w:num w:numId="6" w16cid:durableId="86266814">
    <w:abstractNumId w:val="3"/>
  </w:num>
  <w:num w:numId="7" w16cid:durableId="902759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01"/>
    <w:rsid w:val="0000178A"/>
    <w:rsid w:val="0000514E"/>
    <w:rsid w:val="000069BC"/>
    <w:rsid w:val="00013AC7"/>
    <w:rsid w:val="0002244B"/>
    <w:rsid w:val="00023031"/>
    <w:rsid w:val="00030602"/>
    <w:rsid w:val="0003150E"/>
    <w:rsid w:val="00031965"/>
    <w:rsid w:val="00032CA6"/>
    <w:rsid w:val="00036DED"/>
    <w:rsid w:val="0004424F"/>
    <w:rsid w:val="00052E7B"/>
    <w:rsid w:val="00060E3A"/>
    <w:rsid w:val="000620F1"/>
    <w:rsid w:val="00064C04"/>
    <w:rsid w:val="00065C74"/>
    <w:rsid w:val="00066200"/>
    <w:rsid w:val="00072872"/>
    <w:rsid w:val="00075695"/>
    <w:rsid w:val="000819B9"/>
    <w:rsid w:val="00082C42"/>
    <w:rsid w:val="000904B0"/>
    <w:rsid w:val="00094036"/>
    <w:rsid w:val="00097568"/>
    <w:rsid w:val="00097B5B"/>
    <w:rsid w:val="000B2976"/>
    <w:rsid w:val="000B2C7A"/>
    <w:rsid w:val="000B5134"/>
    <w:rsid w:val="000B7806"/>
    <w:rsid w:val="000C2213"/>
    <w:rsid w:val="000E388E"/>
    <w:rsid w:val="000F14FC"/>
    <w:rsid w:val="000F4A42"/>
    <w:rsid w:val="000F7930"/>
    <w:rsid w:val="00101822"/>
    <w:rsid w:val="00101A55"/>
    <w:rsid w:val="001038D2"/>
    <w:rsid w:val="00103DB5"/>
    <w:rsid w:val="001075E6"/>
    <w:rsid w:val="00111400"/>
    <w:rsid w:val="00113592"/>
    <w:rsid w:val="001141CA"/>
    <w:rsid w:val="00115895"/>
    <w:rsid w:val="00123824"/>
    <w:rsid w:val="00124812"/>
    <w:rsid w:val="00130C8B"/>
    <w:rsid w:val="0013184E"/>
    <w:rsid w:val="001361F4"/>
    <w:rsid w:val="001404BA"/>
    <w:rsid w:val="00144D64"/>
    <w:rsid w:val="00145F1A"/>
    <w:rsid w:val="00160AE0"/>
    <w:rsid w:val="00162A19"/>
    <w:rsid w:val="00167393"/>
    <w:rsid w:val="001674F1"/>
    <w:rsid w:val="001719D3"/>
    <w:rsid w:val="00171A2C"/>
    <w:rsid w:val="0018011F"/>
    <w:rsid w:val="00181A64"/>
    <w:rsid w:val="00181DE2"/>
    <w:rsid w:val="00182075"/>
    <w:rsid w:val="001827B5"/>
    <w:rsid w:val="001855D7"/>
    <w:rsid w:val="00187497"/>
    <w:rsid w:val="00187CF5"/>
    <w:rsid w:val="0019396E"/>
    <w:rsid w:val="001A180B"/>
    <w:rsid w:val="001A39A4"/>
    <w:rsid w:val="001A523D"/>
    <w:rsid w:val="001B3BFC"/>
    <w:rsid w:val="001C6CD5"/>
    <w:rsid w:val="001D1771"/>
    <w:rsid w:val="001D376C"/>
    <w:rsid w:val="001D6CE7"/>
    <w:rsid w:val="001D7C2C"/>
    <w:rsid w:val="001E3987"/>
    <w:rsid w:val="001E44D5"/>
    <w:rsid w:val="001E593C"/>
    <w:rsid w:val="001E659D"/>
    <w:rsid w:val="001E6B60"/>
    <w:rsid w:val="001F2F6A"/>
    <w:rsid w:val="001F38A6"/>
    <w:rsid w:val="001F4DD6"/>
    <w:rsid w:val="00201A3E"/>
    <w:rsid w:val="0020692A"/>
    <w:rsid w:val="00207755"/>
    <w:rsid w:val="00210807"/>
    <w:rsid w:val="00214825"/>
    <w:rsid w:val="00224F5F"/>
    <w:rsid w:val="0022596F"/>
    <w:rsid w:val="00230FA5"/>
    <w:rsid w:val="00231404"/>
    <w:rsid w:val="00236C7E"/>
    <w:rsid w:val="00244476"/>
    <w:rsid w:val="00245B42"/>
    <w:rsid w:val="0025152B"/>
    <w:rsid w:val="00256AA8"/>
    <w:rsid w:val="00266F1D"/>
    <w:rsid w:val="0027073F"/>
    <w:rsid w:val="0027389E"/>
    <w:rsid w:val="002743C5"/>
    <w:rsid w:val="002777B0"/>
    <w:rsid w:val="00281751"/>
    <w:rsid w:val="00281AC5"/>
    <w:rsid w:val="0028656E"/>
    <w:rsid w:val="002A2DFE"/>
    <w:rsid w:val="002A505A"/>
    <w:rsid w:val="002B5D06"/>
    <w:rsid w:val="002C183A"/>
    <w:rsid w:val="002C6A7D"/>
    <w:rsid w:val="002D08AC"/>
    <w:rsid w:val="002D1EF0"/>
    <w:rsid w:val="002D2586"/>
    <w:rsid w:val="002D49A5"/>
    <w:rsid w:val="002E32E1"/>
    <w:rsid w:val="002E3314"/>
    <w:rsid w:val="002E4C2A"/>
    <w:rsid w:val="002E52C3"/>
    <w:rsid w:val="002E7EF5"/>
    <w:rsid w:val="00301BAD"/>
    <w:rsid w:val="003021B6"/>
    <w:rsid w:val="0030726D"/>
    <w:rsid w:val="00311937"/>
    <w:rsid w:val="003217B9"/>
    <w:rsid w:val="00321E27"/>
    <w:rsid w:val="003307A8"/>
    <w:rsid w:val="00331681"/>
    <w:rsid w:val="00340597"/>
    <w:rsid w:val="00347D9C"/>
    <w:rsid w:val="0036347E"/>
    <w:rsid w:val="00375B91"/>
    <w:rsid w:val="00386EF7"/>
    <w:rsid w:val="00390F51"/>
    <w:rsid w:val="00392ED4"/>
    <w:rsid w:val="00393DA9"/>
    <w:rsid w:val="00396BFA"/>
    <w:rsid w:val="003A655C"/>
    <w:rsid w:val="003B0BBE"/>
    <w:rsid w:val="003B3FC2"/>
    <w:rsid w:val="003B4996"/>
    <w:rsid w:val="003C6749"/>
    <w:rsid w:val="003D1DC3"/>
    <w:rsid w:val="003D3D44"/>
    <w:rsid w:val="003D5C82"/>
    <w:rsid w:val="003E3BDD"/>
    <w:rsid w:val="003E4D84"/>
    <w:rsid w:val="003F1944"/>
    <w:rsid w:val="003F1F97"/>
    <w:rsid w:val="003F271D"/>
    <w:rsid w:val="003F547D"/>
    <w:rsid w:val="003F745B"/>
    <w:rsid w:val="003F755F"/>
    <w:rsid w:val="00400C6F"/>
    <w:rsid w:val="004050DB"/>
    <w:rsid w:val="00420972"/>
    <w:rsid w:val="00420D60"/>
    <w:rsid w:val="00427A05"/>
    <w:rsid w:val="00445504"/>
    <w:rsid w:val="00445CD9"/>
    <w:rsid w:val="004463E8"/>
    <w:rsid w:val="00446547"/>
    <w:rsid w:val="0045015A"/>
    <w:rsid w:val="00453855"/>
    <w:rsid w:val="004538CA"/>
    <w:rsid w:val="0045573B"/>
    <w:rsid w:val="00457AD3"/>
    <w:rsid w:val="00460F07"/>
    <w:rsid w:val="00461694"/>
    <w:rsid w:val="0046529B"/>
    <w:rsid w:val="00471FA7"/>
    <w:rsid w:val="00481307"/>
    <w:rsid w:val="004831F2"/>
    <w:rsid w:val="00485DAA"/>
    <w:rsid w:val="004872BB"/>
    <w:rsid w:val="00494B7C"/>
    <w:rsid w:val="004958D2"/>
    <w:rsid w:val="004A526F"/>
    <w:rsid w:val="004A7BBA"/>
    <w:rsid w:val="004B1684"/>
    <w:rsid w:val="004B65E1"/>
    <w:rsid w:val="004C170E"/>
    <w:rsid w:val="004D4149"/>
    <w:rsid w:val="004D4667"/>
    <w:rsid w:val="004E7B1B"/>
    <w:rsid w:val="004F438F"/>
    <w:rsid w:val="0050186B"/>
    <w:rsid w:val="0050259D"/>
    <w:rsid w:val="0050469F"/>
    <w:rsid w:val="00505187"/>
    <w:rsid w:val="00505387"/>
    <w:rsid w:val="0051139A"/>
    <w:rsid w:val="00520C2D"/>
    <w:rsid w:val="00524375"/>
    <w:rsid w:val="005263F9"/>
    <w:rsid w:val="00526BA3"/>
    <w:rsid w:val="00530563"/>
    <w:rsid w:val="0053324E"/>
    <w:rsid w:val="00542B43"/>
    <w:rsid w:val="0055258F"/>
    <w:rsid w:val="00557C6D"/>
    <w:rsid w:val="00564B99"/>
    <w:rsid w:val="005660E1"/>
    <w:rsid w:val="00567CAC"/>
    <w:rsid w:val="00573DE3"/>
    <w:rsid w:val="00582259"/>
    <w:rsid w:val="00586C1B"/>
    <w:rsid w:val="005A27D5"/>
    <w:rsid w:val="005B2262"/>
    <w:rsid w:val="005B3D49"/>
    <w:rsid w:val="005B41B2"/>
    <w:rsid w:val="005B49CA"/>
    <w:rsid w:val="005C3F33"/>
    <w:rsid w:val="005C5BA1"/>
    <w:rsid w:val="005D042C"/>
    <w:rsid w:val="005D58CD"/>
    <w:rsid w:val="005E4DC9"/>
    <w:rsid w:val="005F3982"/>
    <w:rsid w:val="006121BF"/>
    <w:rsid w:val="00632F18"/>
    <w:rsid w:val="00633E7D"/>
    <w:rsid w:val="00634363"/>
    <w:rsid w:val="00646074"/>
    <w:rsid w:val="0064762A"/>
    <w:rsid w:val="006529BF"/>
    <w:rsid w:val="006560B6"/>
    <w:rsid w:val="0066485D"/>
    <w:rsid w:val="006735FD"/>
    <w:rsid w:val="00675407"/>
    <w:rsid w:val="00676F4D"/>
    <w:rsid w:val="00686168"/>
    <w:rsid w:val="006A303D"/>
    <w:rsid w:val="006A4819"/>
    <w:rsid w:val="006B70A7"/>
    <w:rsid w:val="006C005C"/>
    <w:rsid w:val="006C0622"/>
    <w:rsid w:val="006C322F"/>
    <w:rsid w:val="006C547B"/>
    <w:rsid w:val="006C5559"/>
    <w:rsid w:val="006D14C4"/>
    <w:rsid w:val="006D198F"/>
    <w:rsid w:val="006E0DEE"/>
    <w:rsid w:val="006E41E6"/>
    <w:rsid w:val="006F79C7"/>
    <w:rsid w:val="007029B6"/>
    <w:rsid w:val="00705FED"/>
    <w:rsid w:val="00706CAE"/>
    <w:rsid w:val="00706CC5"/>
    <w:rsid w:val="00715DB4"/>
    <w:rsid w:val="0072051C"/>
    <w:rsid w:val="00725760"/>
    <w:rsid w:val="007379CF"/>
    <w:rsid w:val="00737D0B"/>
    <w:rsid w:val="0074403D"/>
    <w:rsid w:val="00750288"/>
    <w:rsid w:val="00752AA5"/>
    <w:rsid w:val="007560D2"/>
    <w:rsid w:val="00760629"/>
    <w:rsid w:val="00760766"/>
    <w:rsid w:val="00763BAC"/>
    <w:rsid w:val="00766B95"/>
    <w:rsid w:val="00770FAA"/>
    <w:rsid w:val="00784C5A"/>
    <w:rsid w:val="00787BA8"/>
    <w:rsid w:val="00790B48"/>
    <w:rsid w:val="00792D23"/>
    <w:rsid w:val="00793605"/>
    <w:rsid w:val="0079748F"/>
    <w:rsid w:val="007A3754"/>
    <w:rsid w:val="007A67D1"/>
    <w:rsid w:val="007B1623"/>
    <w:rsid w:val="007C7B8C"/>
    <w:rsid w:val="007D3CEF"/>
    <w:rsid w:val="007E416E"/>
    <w:rsid w:val="008027A5"/>
    <w:rsid w:val="00810C6D"/>
    <w:rsid w:val="00811523"/>
    <w:rsid w:val="00815C61"/>
    <w:rsid w:val="0081784A"/>
    <w:rsid w:val="008247BC"/>
    <w:rsid w:val="008301EF"/>
    <w:rsid w:val="00830DE7"/>
    <w:rsid w:val="008323A3"/>
    <w:rsid w:val="00834BA0"/>
    <w:rsid w:val="00836FE1"/>
    <w:rsid w:val="008409B9"/>
    <w:rsid w:val="00840CC4"/>
    <w:rsid w:val="00844265"/>
    <w:rsid w:val="00846185"/>
    <w:rsid w:val="008472D0"/>
    <w:rsid w:val="00851D90"/>
    <w:rsid w:val="008534BA"/>
    <w:rsid w:val="0085442C"/>
    <w:rsid w:val="00856202"/>
    <w:rsid w:val="00860206"/>
    <w:rsid w:val="00866F07"/>
    <w:rsid w:val="0087668F"/>
    <w:rsid w:val="008834EA"/>
    <w:rsid w:val="00887C0E"/>
    <w:rsid w:val="00887C7D"/>
    <w:rsid w:val="00896797"/>
    <w:rsid w:val="00897736"/>
    <w:rsid w:val="008A45D4"/>
    <w:rsid w:val="008A7C66"/>
    <w:rsid w:val="008B1358"/>
    <w:rsid w:val="008C53AA"/>
    <w:rsid w:val="008D2DB0"/>
    <w:rsid w:val="008D47BE"/>
    <w:rsid w:val="008D4C95"/>
    <w:rsid w:val="008D679C"/>
    <w:rsid w:val="008D6F51"/>
    <w:rsid w:val="008E2D89"/>
    <w:rsid w:val="008E6F4F"/>
    <w:rsid w:val="008F1DF4"/>
    <w:rsid w:val="008F4C76"/>
    <w:rsid w:val="008F57DD"/>
    <w:rsid w:val="00901DF2"/>
    <w:rsid w:val="0090362A"/>
    <w:rsid w:val="009100D7"/>
    <w:rsid w:val="00915514"/>
    <w:rsid w:val="009226DE"/>
    <w:rsid w:val="00924FB0"/>
    <w:rsid w:val="00925FFC"/>
    <w:rsid w:val="00934B43"/>
    <w:rsid w:val="00944071"/>
    <w:rsid w:val="00945316"/>
    <w:rsid w:val="009460E1"/>
    <w:rsid w:val="009520C9"/>
    <w:rsid w:val="009537A3"/>
    <w:rsid w:val="009569A1"/>
    <w:rsid w:val="00960348"/>
    <w:rsid w:val="00966744"/>
    <w:rsid w:val="0097055B"/>
    <w:rsid w:val="0097071E"/>
    <w:rsid w:val="009816D0"/>
    <w:rsid w:val="00987AF2"/>
    <w:rsid w:val="0099261F"/>
    <w:rsid w:val="00996534"/>
    <w:rsid w:val="009A2FE4"/>
    <w:rsid w:val="009A48FD"/>
    <w:rsid w:val="009A5E45"/>
    <w:rsid w:val="009B1364"/>
    <w:rsid w:val="009B1D0B"/>
    <w:rsid w:val="009B28FC"/>
    <w:rsid w:val="009B5806"/>
    <w:rsid w:val="009D105E"/>
    <w:rsid w:val="009E39F4"/>
    <w:rsid w:val="009F7000"/>
    <w:rsid w:val="00A01895"/>
    <w:rsid w:val="00A05056"/>
    <w:rsid w:val="00A05EA3"/>
    <w:rsid w:val="00A065B7"/>
    <w:rsid w:val="00A10E5A"/>
    <w:rsid w:val="00A149BE"/>
    <w:rsid w:val="00A22FF8"/>
    <w:rsid w:val="00A33622"/>
    <w:rsid w:val="00A33B42"/>
    <w:rsid w:val="00A44D0A"/>
    <w:rsid w:val="00A45A07"/>
    <w:rsid w:val="00A45CDF"/>
    <w:rsid w:val="00A47533"/>
    <w:rsid w:val="00A501D0"/>
    <w:rsid w:val="00A53D93"/>
    <w:rsid w:val="00A577E5"/>
    <w:rsid w:val="00A77706"/>
    <w:rsid w:val="00A86A3D"/>
    <w:rsid w:val="00A86AD3"/>
    <w:rsid w:val="00A95547"/>
    <w:rsid w:val="00AA314E"/>
    <w:rsid w:val="00AA3EE1"/>
    <w:rsid w:val="00AA42FC"/>
    <w:rsid w:val="00AB08BC"/>
    <w:rsid w:val="00AC1D3C"/>
    <w:rsid w:val="00AC4D51"/>
    <w:rsid w:val="00AC53EB"/>
    <w:rsid w:val="00AD28F0"/>
    <w:rsid w:val="00AD6710"/>
    <w:rsid w:val="00AE68C0"/>
    <w:rsid w:val="00AF250C"/>
    <w:rsid w:val="00AF5004"/>
    <w:rsid w:val="00AF546E"/>
    <w:rsid w:val="00B04C58"/>
    <w:rsid w:val="00B06941"/>
    <w:rsid w:val="00B0768F"/>
    <w:rsid w:val="00B1242C"/>
    <w:rsid w:val="00B13489"/>
    <w:rsid w:val="00B23B7F"/>
    <w:rsid w:val="00B24594"/>
    <w:rsid w:val="00B24957"/>
    <w:rsid w:val="00B275A3"/>
    <w:rsid w:val="00B30E26"/>
    <w:rsid w:val="00B31277"/>
    <w:rsid w:val="00B402A4"/>
    <w:rsid w:val="00B4085B"/>
    <w:rsid w:val="00B42093"/>
    <w:rsid w:val="00B432F5"/>
    <w:rsid w:val="00B436FF"/>
    <w:rsid w:val="00B46B6E"/>
    <w:rsid w:val="00B60523"/>
    <w:rsid w:val="00B64CC6"/>
    <w:rsid w:val="00B678F2"/>
    <w:rsid w:val="00B73DA0"/>
    <w:rsid w:val="00B7698D"/>
    <w:rsid w:val="00B874AF"/>
    <w:rsid w:val="00B9143B"/>
    <w:rsid w:val="00B950EF"/>
    <w:rsid w:val="00BA0235"/>
    <w:rsid w:val="00BA0E3F"/>
    <w:rsid w:val="00BA37F7"/>
    <w:rsid w:val="00BA39F3"/>
    <w:rsid w:val="00BA505E"/>
    <w:rsid w:val="00BA7498"/>
    <w:rsid w:val="00BB1315"/>
    <w:rsid w:val="00BB1A4F"/>
    <w:rsid w:val="00BB1DEB"/>
    <w:rsid w:val="00BB20BB"/>
    <w:rsid w:val="00BB4DBE"/>
    <w:rsid w:val="00BC1979"/>
    <w:rsid w:val="00BC2BFC"/>
    <w:rsid w:val="00BD02B8"/>
    <w:rsid w:val="00BD46C9"/>
    <w:rsid w:val="00BD630B"/>
    <w:rsid w:val="00BD6BEC"/>
    <w:rsid w:val="00BD6F0A"/>
    <w:rsid w:val="00BE148C"/>
    <w:rsid w:val="00BE287B"/>
    <w:rsid w:val="00BE52B9"/>
    <w:rsid w:val="00BF660E"/>
    <w:rsid w:val="00BF664F"/>
    <w:rsid w:val="00C00B5A"/>
    <w:rsid w:val="00C01CA5"/>
    <w:rsid w:val="00C02182"/>
    <w:rsid w:val="00C04206"/>
    <w:rsid w:val="00C071DF"/>
    <w:rsid w:val="00C120A8"/>
    <w:rsid w:val="00C1260A"/>
    <w:rsid w:val="00C13101"/>
    <w:rsid w:val="00C1439F"/>
    <w:rsid w:val="00C14911"/>
    <w:rsid w:val="00C21586"/>
    <w:rsid w:val="00C31D37"/>
    <w:rsid w:val="00C3293F"/>
    <w:rsid w:val="00C33081"/>
    <w:rsid w:val="00C348BC"/>
    <w:rsid w:val="00C40C56"/>
    <w:rsid w:val="00C4797F"/>
    <w:rsid w:val="00C637FC"/>
    <w:rsid w:val="00C72026"/>
    <w:rsid w:val="00C735D0"/>
    <w:rsid w:val="00C831EF"/>
    <w:rsid w:val="00C85881"/>
    <w:rsid w:val="00C86912"/>
    <w:rsid w:val="00C90A23"/>
    <w:rsid w:val="00C90F0D"/>
    <w:rsid w:val="00C972B2"/>
    <w:rsid w:val="00CA0DCC"/>
    <w:rsid w:val="00CB4255"/>
    <w:rsid w:val="00CB6938"/>
    <w:rsid w:val="00CC1E56"/>
    <w:rsid w:val="00CC3439"/>
    <w:rsid w:val="00CD033C"/>
    <w:rsid w:val="00CD07A7"/>
    <w:rsid w:val="00CD501C"/>
    <w:rsid w:val="00CD7E97"/>
    <w:rsid w:val="00CF07BA"/>
    <w:rsid w:val="00CF1F8E"/>
    <w:rsid w:val="00CF51A5"/>
    <w:rsid w:val="00CF7F92"/>
    <w:rsid w:val="00D0276E"/>
    <w:rsid w:val="00D10988"/>
    <w:rsid w:val="00D114A9"/>
    <w:rsid w:val="00D1226B"/>
    <w:rsid w:val="00D1508D"/>
    <w:rsid w:val="00D23B56"/>
    <w:rsid w:val="00D24ED4"/>
    <w:rsid w:val="00D271D4"/>
    <w:rsid w:val="00D32261"/>
    <w:rsid w:val="00D33843"/>
    <w:rsid w:val="00D4415A"/>
    <w:rsid w:val="00D4441C"/>
    <w:rsid w:val="00D46B87"/>
    <w:rsid w:val="00D524C9"/>
    <w:rsid w:val="00D566A6"/>
    <w:rsid w:val="00D60DFB"/>
    <w:rsid w:val="00D64CBC"/>
    <w:rsid w:val="00D657A6"/>
    <w:rsid w:val="00D65E8E"/>
    <w:rsid w:val="00D70F9F"/>
    <w:rsid w:val="00D75B7B"/>
    <w:rsid w:val="00D76347"/>
    <w:rsid w:val="00D90863"/>
    <w:rsid w:val="00D962D7"/>
    <w:rsid w:val="00DA0BEF"/>
    <w:rsid w:val="00DA4BA0"/>
    <w:rsid w:val="00DA5639"/>
    <w:rsid w:val="00DA5DE6"/>
    <w:rsid w:val="00DA7DB9"/>
    <w:rsid w:val="00DB3079"/>
    <w:rsid w:val="00DB34CB"/>
    <w:rsid w:val="00DB3EB8"/>
    <w:rsid w:val="00DC1A1D"/>
    <w:rsid w:val="00DC727E"/>
    <w:rsid w:val="00DD2264"/>
    <w:rsid w:val="00DE58BB"/>
    <w:rsid w:val="00DF060A"/>
    <w:rsid w:val="00DF3AFE"/>
    <w:rsid w:val="00DF460C"/>
    <w:rsid w:val="00E02465"/>
    <w:rsid w:val="00E10439"/>
    <w:rsid w:val="00E130DE"/>
    <w:rsid w:val="00E14007"/>
    <w:rsid w:val="00E15F81"/>
    <w:rsid w:val="00E169BE"/>
    <w:rsid w:val="00E23B34"/>
    <w:rsid w:val="00E24AD1"/>
    <w:rsid w:val="00E306C0"/>
    <w:rsid w:val="00E414F0"/>
    <w:rsid w:val="00E44F50"/>
    <w:rsid w:val="00E477EC"/>
    <w:rsid w:val="00E529A8"/>
    <w:rsid w:val="00E53F80"/>
    <w:rsid w:val="00E6150D"/>
    <w:rsid w:val="00E664EF"/>
    <w:rsid w:val="00E70F90"/>
    <w:rsid w:val="00E812E3"/>
    <w:rsid w:val="00E82DEB"/>
    <w:rsid w:val="00E8445E"/>
    <w:rsid w:val="00E857C8"/>
    <w:rsid w:val="00E91182"/>
    <w:rsid w:val="00E97644"/>
    <w:rsid w:val="00E97DDD"/>
    <w:rsid w:val="00EA32A3"/>
    <w:rsid w:val="00EA694B"/>
    <w:rsid w:val="00EC41E3"/>
    <w:rsid w:val="00EC43FC"/>
    <w:rsid w:val="00EC5188"/>
    <w:rsid w:val="00EC5B04"/>
    <w:rsid w:val="00EC714E"/>
    <w:rsid w:val="00ED182C"/>
    <w:rsid w:val="00ED5D3D"/>
    <w:rsid w:val="00ED7EBD"/>
    <w:rsid w:val="00EE4E67"/>
    <w:rsid w:val="00EF3A50"/>
    <w:rsid w:val="00EF431C"/>
    <w:rsid w:val="00EF75E8"/>
    <w:rsid w:val="00F05A04"/>
    <w:rsid w:val="00F11BA6"/>
    <w:rsid w:val="00F12E6F"/>
    <w:rsid w:val="00F164B9"/>
    <w:rsid w:val="00F1733D"/>
    <w:rsid w:val="00F23FF3"/>
    <w:rsid w:val="00F2536E"/>
    <w:rsid w:val="00F328A5"/>
    <w:rsid w:val="00F40058"/>
    <w:rsid w:val="00F43EC4"/>
    <w:rsid w:val="00F51526"/>
    <w:rsid w:val="00F56702"/>
    <w:rsid w:val="00F56D57"/>
    <w:rsid w:val="00F611A8"/>
    <w:rsid w:val="00F62268"/>
    <w:rsid w:val="00F64123"/>
    <w:rsid w:val="00F64242"/>
    <w:rsid w:val="00F73965"/>
    <w:rsid w:val="00F80C78"/>
    <w:rsid w:val="00F81812"/>
    <w:rsid w:val="00F838B9"/>
    <w:rsid w:val="00F86723"/>
    <w:rsid w:val="00F8732A"/>
    <w:rsid w:val="00F94795"/>
    <w:rsid w:val="00F95D7A"/>
    <w:rsid w:val="00F96DC2"/>
    <w:rsid w:val="00F96FC8"/>
    <w:rsid w:val="00FA23B6"/>
    <w:rsid w:val="00FA5108"/>
    <w:rsid w:val="00FA6541"/>
    <w:rsid w:val="00FB023B"/>
    <w:rsid w:val="00FB038E"/>
    <w:rsid w:val="00FB771D"/>
    <w:rsid w:val="00FC0CF9"/>
    <w:rsid w:val="00FC30D6"/>
    <w:rsid w:val="00FC4DFB"/>
    <w:rsid w:val="00FC74A3"/>
    <w:rsid w:val="00FD1D2C"/>
    <w:rsid w:val="00FD4B4D"/>
    <w:rsid w:val="00FE18D6"/>
    <w:rsid w:val="00FF06C2"/>
    <w:rsid w:val="00FF1A8A"/>
    <w:rsid w:val="00FF22FA"/>
    <w:rsid w:val="00FF5ABA"/>
    <w:rsid w:val="00FF5DF5"/>
    <w:rsid w:val="0100F1AA"/>
    <w:rsid w:val="024D8CBC"/>
    <w:rsid w:val="03D05C06"/>
    <w:rsid w:val="0405D880"/>
    <w:rsid w:val="041D4B96"/>
    <w:rsid w:val="056A3E73"/>
    <w:rsid w:val="078C65A6"/>
    <w:rsid w:val="08912419"/>
    <w:rsid w:val="08C43906"/>
    <w:rsid w:val="09E6F7BE"/>
    <w:rsid w:val="0A6B5DB6"/>
    <w:rsid w:val="0A72FE35"/>
    <w:rsid w:val="0BE64BBA"/>
    <w:rsid w:val="0C5FD6C9"/>
    <w:rsid w:val="0CC55E59"/>
    <w:rsid w:val="0EB22CE8"/>
    <w:rsid w:val="101D4D33"/>
    <w:rsid w:val="105E4AE5"/>
    <w:rsid w:val="11A273CF"/>
    <w:rsid w:val="12ABB51B"/>
    <w:rsid w:val="13BD677B"/>
    <w:rsid w:val="140A3D31"/>
    <w:rsid w:val="14954D8D"/>
    <w:rsid w:val="1630CFD0"/>
    <w:rsid w:val="172B432C"/>
    <w:rsid w:val="193B1F1D"/>
    <w:rsid w:val="19602B72"/>
    <w:rsid w:val="1AF80CB6"/>
    <w:rsid w:val="1B6A3CF0"/>
    <w:rsid w:val="1C42E666"/>
    <w:rsid w:val="1DF2F804"/>
    <w:rsid w:val="1E326BC4"/>
    <w:rsid w:val="1F81E3B6"/>
    <w:rsid w:val="20AFA96D"/>
    <w:rsid w:val="21F5F5A5"/>
    <w:rsid w:val="2332E1AB"/>
    <w:rsid w:val="248C61C7"/>
    <w:rsid w:val="25A7D96D"/>
    <w:rsid w:val="283A1F0D"/>
    <w:rsid w:val="291D2FA1"/>
    <w:rsid w:val="294342C4"/>
    <w:rsid w:val="2A15EFD4"/>
    <w:rsid w:val="2ADF1325"/>
    <w:rsid w:val="2DBD01FC"/>
    <w:rsid w:val="2E699FFF"/>
    <w:rsid w:val="2F3E3012"/>
    <w:rsid w:val="30C5EC62"/>
    <w:rsid w:val="319122D8"/>
    <w:rsid w:val="32719FBC"/>
    <w:rsid w:val="32DF057A"/>
    <w:rsid w:val="33B77A1C"/>
    <w:rsid w:val="34605865"/>
    <w:rsid w:val="34E7CF3F"/>
    <w:rsid w:val="38F24FEF"/>
    <w:rsid w:val="3B03AF3F"/>
    <w:rsid w:val="3B59FB12"/>
    <w:rsid w:val="3B8B18AF"/>
    <w:rsid w:val="3C0328F3"/>
    <w:rsid w:val="3D6BA1E6"/>
    <w:rsid w:val="3EE00B43"/>
    <w:rsid w:val="41636CA5"/>
    <w:rsid w:val="424A033F"/>
    <w:rsid w:val="43C50973"/>
    <w:rsid w:val="44310088"/>
    <w:rsid w:val="45C28100"/>
    <w:rsid w:val="4ADF52CB"/>
    <w:rsid w:val="4AE4DD4B"/>
    <w:rsid w:val="501AD2D5"/>
    <w:rsid w:val="501C3D33"/>
    <w:rsid w:val="5047C214"/>
    <w:rsid w:val="505B5DD4"/>
    <w:rsid w:val="51C0A74F"/>
    <w:rsid w:val="51DBE6AA"/>
    <w:rsid w:val="52C439B6"/>
    <w:rsid w:val="554FF9A7"/>
    <w:rsid w:val="55E267AB"/>
    <w:rsid w:val="562D5128"/>
    <w:rsid w:val="567D8D5F"/>
    <w:rsid w:val="5C239572"/>
    <w:rsid w:val="5E6C381C"/>
    <w:rsid w:val="604C0531"/>
    <w:rsid w:val="62AB3203"/>
    <w:rsid w:val="6489229F"/>
    <w:rsid w:val="6573CAC0"/>
    <w:rsid w:val="65E1073A"/>
    <w:rsid w:val="66134F4F"/>
    <w:rsid w:val="6DF43B6B"/>
    <w:rsid w:val="6E5B36E3"/>
    <w:rsid w:val="6F572C48"/>
    <w:rsid w:val="702554A6"/>
    <w:rsid w:val="70AD129D"/>
    <w:rsid w:val="70D6C924"/>
    <w:rsid w:val="7198F575"/>
    <w:rsid w:val="72C16CC7"/>
    <w:rsid w:val="72F9F732"/>
    <w:rsid w:val="743D18B7"/>
    <w:rsid w:val="749F1F7C"/>
    <w:rsid w:val="759871C1"/>
    <w:rsid w:val="769DF5C2"/>
    <w:rsid w:val="774480CA"/>
    <w:rsid w:val="77C63F82"/>
    <w:rsid w:val="785562F4"/>
    <w:rsid w:val="78D9556E"/>
    <w:rsid w:val="78FA22F3"/>
    <w:rsid w:val="7AEB9CE7"/>
    <w:rsid w:val="7AF3644A"/>
    <w:rsid w:val="7B05B5E0"/>
    <w:rsid w:val="7B675F63"/>
    <w:rsid w:val="7D35E50D"/>
    <w:rsid w:val="7EBCB44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C4800"/>
  <w15:docId w15:val="{2A4A53F3-7B7A-40C8-B7C7-F01CF387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22"/>
        <w:szCs w:val="22"/>
        <w:lang w:val="es" w:eastAsia="es-MX" w:bidi="ar-SA"/>
      </w:rPr>
    </w:rPrDefault>
    <w:pPrDefault>
      <w:pPr>
        <w:spacing w:before="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944"/>
  </w:style>
  <w:style w:type="paragraph" w:styleId="Ttulo1">
    <w:name w:val="heading 1"/>
    <w:basedOn w:val="Normal"/>
    <w:next w:val="Normal"/>
    <w:uiPriority w:val="9"/>
    <w:qFormat/>
    <w:pPr>
      <w:keepNext/>
      <w:keepLines/>
      <w:outlineLvl w:val="0"/>
    </w:pPr>
    <w:rPr>
      <w:b/>
      <w:sz w:val="32"/>
      <w:szCs w:val="32"/>
    </w:rPr>
  </w:style>
  <w:style w:type="paragraph" w:styleId="Ttulo2">
    <w:name w:val="heading 2"/>
    <w:basedOn w:val="Normal"/>
    <w:next w:val="Normal"/>
    <w:uiPriority w:val="9"/>
    <w:semiHidden/>
    <w:unhideWhenUsed/>
    <w:qFormat/>
    <w:pPr>
      <w:keepNext/>
      <w:keepLines/>
      <w:spacing w:before="40" w:line="259" w:lineRule="auto"/>
      <w:outlineLvl w:val="1"/>
    </w:p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rFonts w:ascii="Montserrat" w:eastAsia="Montserrat" w:hAnsi="Montserrat" w:cs="Montserrat"/>
      <w:b/>
      <w:sz w:val="72"/>
      <w:szCs w:val="72"/>
    </w:rPr>
  </w:style>
  <w:style w:type="paragraph" w:styleId="Subttulo">
    <w:name w:val="Subtitle"/>
    <w:basedOn w:val="Normal"/>
    <w:next w:val="Normal"/>
    <w:uiPriority w:val="11"/>
    <w:qFormat/>
    <w:pPr>
      <w:keepNext/>
      <w:keepLines/>
      <w:spacing w:before="360" w:after="80"/>
      <w:jc w:val="center"/>
    </w:pPr>
    <w:rPr>
      <w:b/>
      <w:sz w:val="48"/>
      <w:szCs w:val="48"/>
    </w:rPr>
  </w:style>
  <w:style w:type="paragraph" w:styleId="Prrafodelista">
    <w:name w:val="List Paragraph"/>
    <w:basedOn w:val="Normal"/>
    <w:uiPriority w:val="34"/>
    <w:qFormat/>
    <w:rsid w:val="00F838B9"/>
    <w:pPr>
      <w:ind w:left="720"/>
      <w:contextualSpacing/>
    </w:pPr>
  </w:style>
  <w:style w:type="paragraph" w:styleId="Encabezado">
    <w:name w:val="header"/>
    <w:basedOn w:val="Normal"/>
    <w:link w:val="EncabezadoCar"/>
    <w:uiPriority w:val="99"/>
    <w:unhideWhenUsed/>
    <w:rsid w:val="00844265"/>
    <w:pPr>
      <w:tabs>
        <w:tab w:val="center" w:pos="4419"/>
        <w:tab w:val="right" w:pos="8838"/>
      </w:tabs>
      <w:spacing w:before="0" w:line="240" w:lineRule="auto"/>
    </w:pPr>
  </w:style>
  <w:style w:type="character" w:customStyle="1" w:styleId="EncabezadoCar">
    <w:name w:val="Encabezado Car"/>
    <w:basedOn w:val="Fuentedeprrafopredeter"/>
    <w:link w:val="Encabezado"/>
    <w:uiPriority w:val="99"/>
    <w:rsid w:val="00844265"/>
  </w:style>
  <w:style w:type="paragraph" w:styleId="Piedepgina">
    <w:name w:val="footer"/>
    <w:basedOn w:val="Normal"/>
    <w:link w:val="PiedepginaCar"/>
    <w:uiPriority w:val="99"/>
    <w:unhideWhenUsed/>
    <w:rsid w:val="00844265"/>
    <w:pPr>
      <w:tabs>
        <w:tab w:val="center" w:pos="4419"/>
        <w:tab w:val="right" w:pos="8838"/>
      </w:tabs>
      <w:spacing w:before="0" w:line="240" w:lineRule="auto"/>
    </w:pPr>
  </w:style>
  <w:style w:type="character" w:customStyle="1" w:styleId="PiedepginaCar">
    <w:name w:val="Pie de página Car"/>
    <w:basedOn w:val="Fuentedeprrafopredeter"/>
    <w:link w:val="Piedepgina"/>
    <w:uiPriority w:val="99"/>
    <w:rsid w:val="00844265"/>
  </w:style>
  <w:style w:type="paragraph" w:styleId="NormalWeb">
    <w:name w:val="Normal (Web)"/>
    <w:basedOn w:val="Normal"/>
    <w:uiPriority w:val="99"/>
    <w:semiHidden/>
    <w:unhideWhenUsed/>
    <w:rsid w:val="00BA7498"/>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8472D0"/>
    <w:rPr>
      <w:sz w:val="16"/>
      <w:szCs w:val="16"/>
    </w:rPr>
  </w:style>
  <w:style w:type="paragraph" w:styleId="Textocomentario">
    <w:name w:val="annotation text"/>
    <w:basedOn w:val="Normal"/>
    <w:link w:val="TextocomentarioCar"/>
    <w:uiPriority w:val="99"/>
    <w:unhideWhenUsed/>
    <w:rsid w:val="008472D0"/>
    <w:pPr>
      <w:spacing w:line="240" w:lineRule="auto"/>
    </w:pPr>
    <w:rPr>
      <w:sz w:val="20"/>
      <w:szCs w:val="20"/>
    </w:rPr>
  </w:style>
  <w:style w:type="character" w:customStyle="1" w:styleId="TextocomentarioCar">
    <w:name w:val="Texto comentario Car"/>
    <w:basedOn w:val="Fuentedeprrafopredeter"/>
    <w:link w:val="Textocomentario"/>
    <w:uiPriority w:val="99"/>
    <w:rsid w:val="008472D0"/>
    <w:rPr>
      <w:sz w:val="20"/>
      <w:szCs w:val="20"/>
    </w:rPr>
  </w:style>
  <w:style w:type="paragraph" w:styleId="Asuntodelcomentario">
    <w:name w:val="annotation subject"/>
    <w:basedOn w:val="Textocomentario"/>
    <w:next w:val="Textocomentario"/>
    <w:link w:val="AsuntodelcomentarioCar"/>
    <w:uiPriority w:val="99"/>
    <w:semiHidden/>
    <w:unhideWhenUsed/>
    <w:rsid w:val="008472D0"/>
    <w:rPr>
      <w:b/>
      <w:bCs/>
    </w:rPr>
  </w:style>
  <w:style w:type="character" w:customStyle="1" w:styleId="AsuntodelcomentarioCar">
    <w:name w:val="Asunto del comentario Car"/>
    <w:basedOn w:val="TextocomentarioCar"/>
    <w:link w:val="Asuntodelcomentario"/>
    <w:uiPriority w:val="99"/>
    <w:semiHidden/>
    <w:rsid w:val="008472D0"/>
    <w:rPr>
      <w:b/>
      <w:bCs/>
      <w:sz w:val="20"/>
      <w:szCs w:val="20"/>
    </w:rPr>
  </w:style>
  <w:style w:type="character" w:styleId="Hipervnculo">
    <w:name w:val="Hyperlink"/>
    <w:basedOn w:val="Fuentedeprrafopredeter"/>
    <w:uiPriority w:val="99"/>
    <w:unhideWhenUsed/>
    <w:rsid w:val="00CA0DCC"/>
    <w:rPr>
      <w:color w:val="0000FF" w:themeColor="hyperlink"/>
      <w:u w:val="single"/>
    </w:rPr>
  </w:style>
  <w:style w:type="character" w:styleId="Mencinsinresolver">
    <w:name w:val="Unresolved Mention"/>
    <w:basedOn w:val="Fuentedeprrafopredeter"/>
    <w:uiPriority w:val="99"/>
    <w:semiHidden/>
    <w:unhideWhenUsed/>
    <w:rsid w:val="00CA0DCC"/>
    <w:rPr>
      <w:color w:val="605E5C"/>
      <w:shd w:val="clear" w:color="auto" w:fill="E1DFDD"/>
    </w:rPr>
  </w:style>
  <w:style w:type="paragraph" w:styleId="Revisin">
    <w:name w:val="Revision"/>
    <w:hidden/>
    <w:uiPriority w:val="99"/>
    <w:semiHidden/>
    <w:rsid w:val="00DC1A1D"/>
    <w:pPr>
      <w:spacing w:before="0" w:line="240" w:lineRule="auto"/>
      <w:jc w:val="left"/>
    </w:pPr>
  </w:style>
  <w:style w:type="paragraph" w:styleId="Sinespaciado">
    <w:name w:val="No Spacing"/>
    <w:uiPriority w:val="1"/>
    <w:qFormat/>
    <w:rsid w:val="00E8445E"/>
    <w:pPr>
      <w:spacing w:before="0" w:line="240" w:lineRule="auto"/>
      <w:jc w:val="left"/>
    </w:pPr>
    <w:rPr>
      <w:rFonts w:asciiTheme="minorHAnsi" w:eastAsiaTheme="minorHAnsi" w:hAnsiTheme="minorHAnsi" w:cstheme="minorBidi"/>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54427">
      <w:bodyDiv w:val="1"/>
      <w:marLeft w:val="0"/>
      <w:marRight w:val="0"/>
      <w:marTop w:val="0"/>
      <w:marBottom w:val="0"/>
      <w:divBdr>
        <w:top w:val="none" w:sz="0" w:space="0" w:color="auto"/>
        <w:left w:val="none" w:sz="0" w:space="0" w:color="auto"/>
        <w:bottom w:val="none" w:sz="0" w:space="0" w:color="auto"/>
        <w:right w:val="none" w:sz="0" w:space="0" w:color="auto"/>
      </w:divBdr>
    </w:div>
    <w:div w:id="639000068">
      <w:bodyDiv w:val="1"/>
      <w:marLeft w:val="0"/>
      <w:marRight w:val="0"/>
      <w:marTop w:val="0"/>
      <w:marBottom w:val="0"/>
      <w:divBdr>
        <w:top w:val="none" w:sz="0" w:space="0" w:color="auto"/>
        <w:left w:val="none" w:sz="0" w:space="0" w:color="auto"/>
        <w:bottom w:val="none" w:sz="0" w:space="0" w:color="auto"/>
        <w:right w:val="none" w:sz="0" w:space="0" w:color="auto"/>
      </w:divBdr>
    </w:div>
    <w:div w:id="647903327">
      <w:bodyDiv w:val="1"/>
      <w:marLeft w:val="0"/>
      <w:marRight w:val="0"/>
      <w:marTop w:val="0"/>
      <w:marBottom w:val="0"/>
      <w:divBdr>
        <w:top w:val="none" w:sz="0" w:space="0" w:color="auto"/>
        <w:left w:val="none" w:sz="0" w:space="0" w:color="auto"/>
        <w:bottom w:val="none" w:sz="0" w:space="0" w:color="auto"/>
        <w:right w:val="none" w:sz="0" w:space="0" w:color="auto"/>
      </w:divBdr>
    </w:div>
    <w:div w:id="682050577">
      <w:bodyDiv w:val="1"/>
      <w:marLeft w:val="0"/>
      <w:marRight w:val="0"/>
      <w:marTop w:val="0"/>
      <w:marBottom w:val="0"/>
      <w:divBdr>
        <w:top w:val="none" w:sz="0" w:space="0" w:color="auto"/>
        <w:left w:val="none" w:sz="0" w:space="0" w:color="auto"/>
        <w:bottom w:val="none" w:sz="0" w:space="0" w:color="auto"/>
        <w:right w:val="none" w:sz="0" w:space="0" w:color="auto"/>
      </w:divBdr>
    </w:div>
    <w:div w:id="808396739">
      <w:bodyDiv w:val="1"/>
      <w:marLeft w:val="0"/>
      <w:marRight w:val="0"/>
      <w:marTop w:val="0"/>
      <w:marBottom w:val="0"/>
      <w:divBdr>
        <w:top w:val="none" w:sz="0" w:space="0" w:color="auto"/>
        <w:left w:val="none" w:sz="0" w:space="0" w:color="auto"/>
        <w:bottom w:val="none" w:sz="0" w:space="0" w:color="auto"/>
        <w:right w:val="none" w:sz="0" w:space="0" w:color="auto"/>
      </w:divBdr>
      <w:divsChild>
        <w:div w:id="214464724">
          <w:marLeft w:val="950"/>
          <w:marRight w:val="0"/>
          <w:marTop w:val="150"/>
          <w:marBottom w:val="45"/>
          <w:divBdr>
            <w:top w:val="none" w:sz="0" w:space="0" w:color="auto"/>
            <w:left w:val="none" w:sz="0" w:space="0" w:color="auto"/>
            <w:bottom w:val="none" w:sz="0" w:space="0" w:color="auto"/>
            <w:right w:val="none" w:sz="0" w:space="0" w:color="auto"/>
          </w:divBdr>
        </w:div>
        <w:div w:id="457063649">
          <w:marLeft w:val="950"/>
          <w:marRight w:val="0"/>
          <w:marTop w:val="150"/>
          <w:marBottom w:val="45"/>
          <w:divBdr>
            <w:top w:val="none" w:sz="0" w:space="0" w:color="auto"/>
            <w:left w:val="none" w:sz="0" w:space="0" w:color="auto"/>
            <w:bottom w:val="none" w:sz="0" w:space="0" w:color="auto"/>
            <w:right w:val="none" w:sz="0" w:space="0" w:color="auto"/>
          </w:divBdr>
        </w:div>
        <w:div w:id="643971573">
          <w:marLeft w:val="950"/>
          <w:marRight w:val="0"/>
          <w:marTop w:val="150"/>
          <w:marBottom w:val="45"/>
          <w:divBdr>
            <w:top w:val="none" w:sz="0" w:space="0" w:color="auto"/>
            <w:left w:val="none" w:sz="0" w:space="0" w:color="auto"/>
            <w:bottom w:val="none" w:sz="0" w:space="0" w:color="auto"/>
            <w:right w:val="none" w:sz="0" w:space="0" w:color="auto"/>
          </w:divBdr>
        </w:div>
        <w:div w:id="802382476">
          <w:marLeft w:val="950"/>
          <w:marRight w:val="0"/>
          <w:marTop w:val="150"/>
          <w:marBottom w:val="45"/>
          <w:divBdr>
            <w:top w:val="none" w:sz="0" w:space="0" w:color="auto"/>
            <w:left w:val="none" w:sz="0" w:space="0" w:color="auto"/>
            <w:bottom w:val="none" w:sz="0" w:space="0" w:color="auto"/>
            <w:right w:val="none" w:sz="0" w:space="0" w:color="auto"/>
          </w:divBdr>
        </w:div>
        <w:div w:id="1261912525">
          <w:marLeft w:val="950"/>
          <w:marRight w:val="0"/>
          <w:marTop w:val="150"/>
          <w:marBottom w:val="45"/>
          <w:divBdr>
            <w:top w:val="none" w:sz="0" w:space="0" w:color="auto"/>
            <w:left w:val="none" w:sz="0" w:space="0" w:color="auto"/>
            <w:bottom w:val="none" w:sz="0" w:space="0" w:color="auto"/>
            <w:right w:val="none" w:sz="0" w:space="0" w:color="auto"/>
          </w:divBdr>
        </w:div>
        <w:div w:id="1471626713">
          <w:marLeft w:val="950"/>
          <w:marRight w:val="0"/>
          <w:marTop w:val="150"/>
          <w:marBottom w:val="45"/>
          <w:divBdr>
            <w:top w:val="none" w:sz="0" w:space="0" w:color="auto"/>
            <w:left w:val="none" w:sz="0" w:space="0" w:color="auto"/>
            <w:bottom w:val="none" w:sz="0" w:space="0" w:color="auto"/>
            <w:right w:val="none" w:sz="0" w:space="0" w:color="auto"/>
          </w:divBdr>
        </w:div>
        <w:div w:id="1776367572">
          <w:marLeft w:val="950"/>
          <w:marRight w:val="0"/>
          <w:marTop w:val="150"/>
          <w:marBottom w:val="45"/>
          <w:divBdr>
            <w:top w:val="none" w:sz="0" w:space="0" w:color="auto"/>
            <w:left w:val="none" w:sz="0" w:space="0" w:color="auto"/>
            <w:bottom w:val="none" w:sz="0" w:space="0" w:color="auto"/>
            <w:right w:val="none" w:sz="0" w:space="0" w:color="auto"/>
          </w:divBdr>
        </w:div>
        <w:div w:id="1875653263">
          <w:marLeft w:val="950"/>
          <w:marRight w:val="0"/>
          <w:marTop w:val="150"/>
          <w:marBottom w:val="45"/>
          <w:divBdr>
            <w:top w:val="none" w:sz="0" w:space="0" w:color="auto"/>
            <w:left w:val="none" w:sz="0" w:space="0" w:color="auto"/>
            <w:bottom w:val="none" w:sz="0" w:space="0" w:color="auto"/>
            <w:right w:val="none" w:sz="0" w:space="0" w:color="auto"/>
          </w:divBdr>
        </w:div>
        <w:div w:id="1968661018">
          <w:marLeft w:val="950"/>
          <w:marRight w:val="0"/>
          <w:marTop w:val="150"/>
          <w:marBottom w:val="45"/>
          <w:divBdr>
            <w:top w:val="none" w:sz="0" w:space="0" w:color="auto"/>
            <w:left w:val="none" w:sz="0" w:space="0" w:color="auto"/>
            <w:bottom w:val="none" w:sz="0" w:space="0" w:color="auto"/>
            <w:right w:val="none" w:sz="0" w:space="0" w:color="auto"/>
          </w:divBdr>
        </w:div>
      </w:divsChild>
    </w:div>
    <w:div w:id="1190220851">
      <w:bodyDiv w:val="1"/>
      <w:marLeft w:val="0"/>
      <w:marRight w:val="0"/>
      <w:marTop w:val="0"/>
      <w:marBottom w:val="0"/>
      <w:divBdr>
        <w:top w:val="none" w:sz="0" w:space="0" w:color="auto"/>
        <w:left w:val="none" w:sz="0" w:space="0" w:color="auto"/>
        <w:bottom w:val="none" w:sz="0" w:space="0" w:color="auto"/>
        <w:right w:val="none" w:sz="0" w:space="0" w:color="auto"/>
      </w:divBdr>
    </w:div>
    <w:div w:id="1942106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adeprensa@arcaconta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rcacont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3.png"/><Relationship Id="rId5" Type="http://schemas.openxmlformats.org/officeDocument/2006/relationships/image" Target="media/image9.png"/><Relationship Id="rId4" Type="http://schemas.openxmlformats.org/officeDocument/2006/relationships/image" Target="media/image8.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293FE1791C5CE4BA0F4A8C6AEA182D2" ma:contentTypeVersion="19" ma:contentTypeDescription="Crear nuevo documento." ma:contentTypeScope="" ma:versionID="e3f95f3423399f1b6d64a42bc100706b">
  <xsd:schema xmlns:xsd="http://www.w3.org/2001/XMLSchema" xmlns:xs="http://www.w3.org/2001/XMLSchema" xmlns:p="http://schemas.microsoft.com/office/2006/metadata/properties" xmlns:ns2="9b3fc66b-ee7f-4992-8bc2-b36dad5959a9" xmlns:ns3="60ddc6a2-0a34-4913-83dc-7c8c677a9acf" targetNamespace="http://schemas.microsoft.com/office/2006/metadata/properties" ma:root="true" ma:fieldsID="0552998ce1d9b7a4e319d7638ba98160" ns2:_="" ns3:_="">
    <xsd:import namespace="9b3fc66b-ee7f-4992-8bc2-b36dad5959a9"/>
    <xsd:import namespace="60ddc6a2-0a34-4913-83dc-7c8c677a9a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fc66b-ee7f-4992-8bc2-b36dad595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7020e67-a392-407e-811d-9238d562b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dc6a2-0a34-4913-83dc-7c8c677a9acf"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f74660f-ab70-46dd-9ccd-aa61fe648c7f}" ma:internalName="TaxCatchAll" ma:showField="CatchAllData" ma:web="60ddc6a2-0a34-4913-83dc-7c8c677a9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3fc66b-ee7f-4992-8bc2-b36dad5959a9">
      <Terms xmlns="http://schemas.microsoft.com/office/infopath/2007/PartnerControls"/>
    </lcf76f155ced4ddcb4097134ff3c332f>
    <TaxCatchAll xmlns="60ddc6a2-0a34-4913-83dc-7c8c677a9acf" xsi:nil="true"/>
    <SharedWithUsers xmlns="60ddc6a2-0a34-4913-83dc-7c8c677a9acf">
      <UserInfo>
        <DisplayName>AGUADO SNYDER JUAN CARLOS (AMXCUU)</DisplayName>
        <AccountId>13</AccountId>
        <AccountType/>
      </UserInfo>
      <UserInfo>
        <DisplayName>YEPIZ MENDIVIL ENRIQUE (MXCOM)</DisplayName>
        <AccountId>467</AccountId>
        <AccountType/>
      </UserInfo>
      <UserInfo>
        <DisplayName>RUIZ ESTRADA VIVIANA (MXCOM)</DisplayName>
        <AccountId>17</AccountId>
        <AccountType/>
      </UserInfo>
      <UserInfo>
        <DisplayName>CHAVEZ CASTILLO VICENTE ESTEBAN (MXCOM)</DisplayName>
        <AccountId>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375C3-F862-4696-B25D-93C62D633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fc66b-ee7f-4992-8bc2-b36dad5959a9"/>
    <ds:schemaRef ds:uri="60ddc6a2-0a34-4913-83dc-7c8c677a9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ECB65-0F09-4FD4-9EE4-D119373FF0E8}">
  <ds:schemaRefs>
    <ds:schemaRef ds:uri="http://schemas.microsoft.com/office/2006/metadata/properties"/>
    <ds:schemaRef ds:uri="http://schemas.microsoft.com/office/infopath/2007/PartnerControls"/>
    <ds:schemaRef ds:uri="9b3fc66b-ee7f-4992-8bc2-b36dad5959a9"/>
    <ds:schemaRef ds:uri="60ddc6a2-0a34-4913-83dc-7c8c677a9acf"/>
  </ds:schemaRefs>
</ds:datastoreItem>
</file>

<file path=customXml/itemProps3.xml><?xml version="1.0" encoding="utf-8"?>
<ds:datastoreItem xmlns:ds="http://schemas.openxmlformats.org/officeDocument/2006/customXml" ds:itemID="{1CB52266-210D-4D58-82CD-B96059A8F6B6}">
  <ds:schemaRefs>
    <ds:schemaRef ds:uri="http://schemas.microsoft.com/sharepoint/v3/contenttype/forms"/>
  </ds:schemaRefs>
</ds:datastoreItem>
</file>

<file path=docMetadata/LabelInfo.xml><?xml version="1.0" encoding="utf-8"?>
<clbl:labelList xmlns:clbl="http://schemas.microsoft.com/office/2020/mipLabelMetadata">
  <clbl:label id="{5fb22e38-1a08-4b06-a6dd-a7ec074d3af8}" enabled="1" method="Standard" siteId="{433ec967-f454-49f2-b132-d07f81545e02}"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769</Words>
  <Characters>4645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Guillen</dc:creator>
  <cp:keywords/>
  <dc:description/>
  <cp:lastModifiedBy>MENDOZA GARZA DIANA ANAID (OFCORP)</cp:lastModifiedBy>
  <cp:revision>135</cp:revision>
  <dcterms:created xsi:type="dcterms:W3CDTF">2025-08-11T20:14:00Z</dcterms:created>
  <dcterms:modified xsi:type="dcterms:W3CDTF">2025-08-25T15:15:00Z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b22e38-1a08-4b06-a6dd-a7ec074d3af8_Enabled">
    <vt:lpwstr>true</vt:lpwstr>
  </property>
  <property fmtid="{D5CDD505-2E9C-101B-9397-08002B2CF9AE}" pid="3" name="MSIP_Label_5fb22e38-1a08-4b06-a6dd-a7ec074d3af8_SetDate">
    <vt:lpwstr>2023-03-28T15:53:53Z</vt:lpwstr>
  </property>
  <property fmtid="{D5CDD505-2E9C-101B-9397-08002B2CF9AE}" pid="4" name="MSIP_Label_5fb22e38-1a08-4b06-a6dd-a7ec074d3af8_Method">
    <vt:lpwstr>Standard</vt:lpwstr>
  </property>
  <property fmtid="{D5CDD505-2E9C-101B-9397-08002B2CF9AE}" pid="5" name="MSIP_Label_5fb22e38-1a08-4b06-a6dd-a7ec074d3af8_Name">
    <vt:lpwstr>Datos Publicos</vt:lpwstr>
  </property>
  <property fmtid="{D5CDD505-2E9C-101B-9397-08002B2CF9AE}" pid="6" name="MSIP_Label_5fb22e38-1a08-4b06-a6dd-a7ec074d3af8_SiteId">
    <vt:lpwstr>433ec967-f454-49f2-b132-d07f81545e02</vt:lpwstr>
  </property>
  <property fmtid="{D5CDD505-2E9C-101B-9397-08002B2CF9AE}" pid="7" name="MSIP_Label_5fb22e38-1a08-4b06-a6dd-a7ec074d3af8_ActionId">
    <vt:lpwstr>bb03c641-78e7-4366-bcb9-18636491f0f9</vt:lpwstr>
  </property>
  <property fmtid="{D5CDD505-2E9C-101B-9397-08002B2CF9AE}" pid="8" name="MSIP_Label_5fb22e38-1a08-4b06-a6dd-a7ec074d3af8_ContentBits">
    <vt:lpwstr>0</vt:lpwstr>
  </property>
  <property fmtid="{D5CDD505-2E9C-101B-9397-08002B2CF9AE}" pid="9" name="ContentTypeId">
    <vt:lpwstr>0x0101003293FE1791C5CE4BA0F4A8C6AEA182D2</vt:lpwstr>
  </property>
  <property fmtid="{D5CDD505-2E9C-101B-9397-08002B2CF9AE}" pid="10" name="MediaServiceImageTags">
    <vt:lpwstr/>
  </property>
  <property fmtid="{D5CDD505-2E9C-101B-9397-08002B2CF9AE}" pid="11" name="GrammarlyDocumentId">
    <vt:lpwstr>68754fb3-bc27-4a4c-b401-46331df5e78d</vt:lpwstr>
  </property>
</Properties>
</file>